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5749" w14:textId="4CDEB363" w:rsidR="007C1F0D" w:rsidRPr="00DC1611" w:rsidRDefault="007C1F0D">
      <w:pPr>
        <w:rPr>
          <w:sz w:val="20"/>
          <w:szCs w:val="20"/>
        </w:rPr>
      </w:pPr>
      <w:r w:rsidRPr="00DC1611">
        <w:rPr>
          <w:sz w:val="20"/>
          <w:szCs w:val="20"/>
        </w:rPr>
        <w:t xml:space="preserve">The U.S. Department of Education has implemented regulations (Regulation 34 DFR 668.43 (a) (5) (v)) which requires professional nursing programs (RN &amp; APRN) to provide a list of </w:t>
      </w:r>
      <w:r w:rsidR="00A75EA9" w:rsidRPr="00DC1611">
        <w:rPr>
          <w:sz w:val="20"/>
          <w:szCs w:val="20"/>
        </w:rPr>
        <w:t xml:space="preserve">all states/jurisdictions where the institution’s curriculum meets state </w:t>
      </w:r>
      <w:r w:rsidR="007F468C" w:rsidRPr="00DC1611">
        <w:rPr>
          <w:sz w:val="20"/>
          <w:szCs w:val="20"/>
        </w:rPr>
        <w:t xml:space="preserve">educational requirements for professional licensure or certification. </w:t>
      </w:r>
    </w:p>
    <w:p w14:paraId="621ECF8A" w14:textId="6CA248D2" w:rsidR="007F468C" w:rsidRDefault="007F468C" w:rsidP="00DC1611">
      <w:pPr>
        <w:spacing w:after="0"/>
        <w:rPr>
          <w:sz w:val="20"/>
          <w:szCs w:val="20"/>
        </w:rPr>
      </w:pPr>
      <w:r w:rsidRPr="00DC1611">
        <w:rPr>
          <w:sz w:val="20"/>
          <w:szCs w:val="20"/>
        </w:rPr>
        <w:t xml:space="preserve">In compliance with this regulation, Bemidji State University (BSU) Pre-Licensure </w:t>
      </w:r>
      <w:r w:rsidR="003E045A" w:rsidRPr="00DC1611">
        <w:rPr>
          <w:sz w:val="20"/>
          <w:szCs w:val="20"/>
        </w:rPr>
        <w:t>RN program, is providing the following information</w:t>
      </w:r>
      <w:r w:rsidR="00421DE1" w:rsidRPr="00DC1611">
        <w:rPr>
          <w:sz w:val="20"/>
          <w:szCs w:val="20"/>
        </w:rPr>
        <w:t xml:space="preserve">: </w:t>
      </w:r>
    </w:p>
    <w:p w14:paraId="10DD8BA4" w14:textId="77777777" w:rsidR="00DC1611" w:rsidRPr="00DC1611" w:rsidRDefault="00DC1611" w:rsidP="00DC1611">
      <w:pPr>
        <w:spacing w:after="0"/>
        <w:rPr>
          <w:sz w:val="20"/>
          <w:szCs w:val="20"/>
        </w:rPr>
      </w:pPr>
    </w:p>
    <w:p w14:paraId="6664E229" w14:textId="2C1A7D2D" w:rsidR="00421DE1" w:rsidRPr="00DC1611" w:rsidRDefault="00421DE1" w:rsidP="00DC1611">
      <w:pPr>
        <w:spacing w:after="0"/>
        <w:rPr>
          <w:sz w:val="20"/>
          <w:szCs w:val="20"/>
        </w:rPr>
      </w:pPr>
      <w:r w:rsidRPr="00DC1611">
        <w:rPr>
          <w:sz w:val="20"/>
          <w:szCs w:val="20"/>
        </w:rPr>
        <w:t>1. This information is only for initial licensure by exam requirements for the state listed:</w:t>
      </w:r>
    </w:p>
    <w:p w14:paraId="2FB167F2" w14:textId="58AADD31" w:rsidR="00421DE1" w:rsidRPr="00DC1611" w:rsidRDefault="00421DE1" w:rsidP="00DC1611">
      <w:pPr>
        <w:spacing w:after="0"/>
        <w:rPr>
          <w:sz w:val="20"/>
          <w:szCs w:val="20"/>
        </w:rPr>
      </w:pPr>
      <w:r w:rsidRPr="00DC1611">
        <w:rPr>
          <w:sz w:val="20"/>
          <w:szCs w:val="20"/>
        </w:rPr>
        <w:t xml:space="preserve">2. Students should contact the Board of Nursing in the state they would like to be initially licensed in for specific information. </w:t>
      </w:r>
    </w:p>
    <w:p w14:paraId="6A123B9F" w14:textId="69CEB6FC" w:rsidR="008D2F4E" w:rsidRDefault="001521A8" w:rsidP="0023081F">
      <w:pPr>
        <w:spacing w:after="0"/>
        <w:rPr>
          <w:sz w:val="20"/>
          <w:szCs w:val="20"/>
        </w:rPr>
      </w:pPr>
      <w:r w:rsidRPr="00DC1611">
        <w:rPr>
          <w:sz w:val="20"/>
          <w:szCs w:val="20"/>
        </w:rPr>
        <w:t>3. This information DOES NOT a</w:t>
      </w:r>
      <w:r w:rsidR="00EF5602" w:rsidRPr="00DC1611">
        <w:rPr>
          <w:sz w:val="20"/>
          <w:szCs w:val="20"/>
        </w:rPr>
        <w:t xml:space="preserve">pply to transferring Minnesota RN Licensure to another state. </w:t>
      </w:r>
    </w:p>
    <w:p w14:paraId="4402EA68" w14:textId="77777777" w:rsidR="00DC1611" w:rsidRPr="00DC1611" w:rsidRDefault="00DC1611" w:rsidP="0023081F">
      <w:pPr>
        <w:spacing w:after="0"/>
        <w:rPr>
          <w:sz w:val="20"/>
          <w:szCs w:val="20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425"/>
        <w:gridCol w:w="2444"/>
        <w:gridCol w:w="2506"/>
        <w:gridCol w:w="2970"/>
      </w:tblGrid>
      <w:tr w:rsidR="002E1925" w:rsidRPr="00EB3D79" w14:paraId="64C14F72" w14:textId="109D75F3" w:rsidTr="002F0B3B">
        <w:tc>
          <w:tcPr>
            <w:tcW w:w="2425" w:type="dxa"/>
          </w:tcPr>
          <w:p w14:paraId="346BB58D" w14:textId="77777777" w:rsidR="008D2F4E" w:rsidRPr="00DC1611" w:rsidRDefault="008D2F4E" w:rsidP="008D2F4E">
            <w:pPr>
              <w:rPr>
                <w:b/>
                <w:bCs/>
                <w:sz w:val="20"/>
                <w:szCs w:val="20"/>
              </w:rPr>
            </w:pPr>
          </w:p>
          <w:p w14:paraId="36D36667" w14:textId="77777777" w:rsidR="008D2F4E" w:rsidRPr="00DC1611" w:rsidRDefault="008D2F4E" w:rsidP="008D2F4E">
            <w:pPr>
              <w:rPr>
                <w:b/>
                <w:bCs/>
                <w:sz w:val="20"/>
                <w:szCs w:val="20"/>
              </w:rPr>
            </w:pPr>
          </w:p>
          <w:p w14:paraId="647CEF5D" w14:textId="4C2EF0C5" w:rsidR="008D2F4E" w:rsidRPr="00DC1611" w:rsidRDefault="008D2F4E" w:rsidP="008D2F4E">
            <w:pPr>
              <w:rPr>
                <w:b/>
                <w:bCs/>
                <w:sz w:val="20"/>
                <w:szCs w:val="20"/>
              </w:rPr>
            </w:pPr>
            <w:r w:rsidRPr="00DC1611">
              <w:rPr>
                <w:b/>
                <w:bCs/>
                <w:sz w:val="20"/>
                <w:szCs w:val="20"/>
              </w:rPr>
              <w:t xml:space="preserve">          State</w:t>
            </w:r>
          </w:p>
        </w:tc>
        <w:tc>
          <w:tcPr>
            <w:tcW w:w="2444" w:type="dxa"/>
          </w:tcPr>
          <w:p w14:paraId="27F7B401" w14:textId="36CB29A8" w:rsidR="008D2F4E" w:rsidRPr="00DC1611" w:rsidRDefault="008D2F4E" w:rsidP="008D2F4E">
            <w:pPr>
              <w:rPr>
                <w:b/>
                <w:bCs/>
                <w:sz w:val="20"/>
                <w:szCs w:val="20"/>
              </w:rPr>
            </w:pPr>
            <w:r w:rsidRPr="00DC1611">
              <w:rPr>
                <w:b/>
                <w:bCs/>
                <w:sz w:val="20"/>
                <w:szCs w:val="20"/>
              </w:rPr>
              <w:t xml:space="preserve">BSU’s curriculum meets the state educational requirements for initial professional RN licensure: </w:t>
            </w:r>
          </w:p>
        </w:tc>
        <w:tc>
          <w:tcPr>
            <w:tcW w:w="2506" w:type="dxa"/>
          </w:tcPr>
          <w:p w14:paraId="159BA2A0" w14:textId="77777777" w:rsidR="008D2F4E" w:rsidRPr="00DC1611" w:rsidRDefault="00CE246D" w:rsidP="008D2F4E">
            <w:pPr>
              <w:rPr>
                <w:b/>
                <w:bCs/>
                <w:sz w:val="20"/>
                <w:szCs w:val="20"/>
              </w:rPr>
            </w:pPr>
            <w:r w:rsidRPr="00DC161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9DBFE1" w14:textId="77777777" w:rsidR="00CE246D" w:rsidRPr="00DC1611" w:rsidRDefault="00CE246D" w:rsidP="008D2F4E">
            <w:pPr>
              <w:rPr>
                <w:b/>
                <w:bCs/>
                <w:sz w:val="20"/>
                <w:szCs w:val="20"/>
              </w:rPr>
            </w:pPr>
          </w:p>
          <w:p w14:paraId="03C2B130" w14:textId="1C71CF68" w:rsidR="00CE246D" w:rsidRPr="00DC1611" w:rsidRDefault="00CE246D" w:rsidP="008D2F4E">
            <w:pPr>
              <w:rPr>
                <w:b/>
                <w:bCs/>
                <w:sz w:val="20"/>
                <w:szCs w:val="20"/>
              </w:rPr>
            </w:pPr>
            <w:r w:rsidRPr="00DC1611">
              <w:rPr>
                <w:b/>
                <w:bCs/>
                <w:sz w:val="20"/>
                <w:szCs w:val="20"/>
              </w:rPr>
              <w:t xml:space="preserve">              State</w:t>
            </w:r>
          </w:p>
        </w:tc>
        <w:tc>
          <w:tcPr>
            <w:tcW w:w="2970" w:type="dxa"/>
          </w:tcPr>
          <w:p w14:paraId="5F1443F8" w14:textId="0F446C86" w:rsidR="008D2F4E" w:rsidRPr="00DC1611" w:rsidRDefault="008D2F4E" w:rsidP="008D2F4E">
            <w:pPr>
              <w:rPr>
                <w:b/>
                <w:bCs/>
                <w:sz w:val="20"/>
                <w:szCs w:val="20"/>
              </w:rPr>
            </w:pPr>
            <w:r w:rsidRPr="00DC1611">
              <w:rPr>
                <w:b/>
                <w:bCs/>
                <w:sz w:val="20"/>
                <w:szCs w:val="20"/>
              </w:rPr>
              <w:t xml:space="preserve">BSU’s curriculum meets the state educational requirements for initial professional RN licensure: </w:t>
            </w:r>
          </w:p>
        </w:tc>
      </w:tr>
      <w:tr w:rsidR="00FD7A33" w:rsidRPr="00EB3D79" w14:paraId="59860873" w14:textId="2F46860A" w:rsidTr="002F0B3B">
        <w:tc>
          <w:tcPr>
            <w:tcW w:w="2425" w:type="dxa"/>
          </w:tcPr>
          <w:p w14:paraId="6711B462" w14:textId="1BDD8E0C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 xml:space="preserve"> Alabama</w:t>
            </w:r>
          </w:p>
        </w:tc>
        <w:tc>
          <w:tcPr>
            <w:tcW w:w="2444" w:type="dxa"/>
          </w:tcPr>
          <w:p w14:paraId="2D4209FD" w14:textId="51BD2714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3F90F4AA" w14:textId="7E16ABEF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Missouri</w:t>
            </w:r>
          </w:p>
        </w:tc>
        <w:tc>
          <w:tcPr>
            <w:tcW w:w="2970" w:type="dxa"/>
          </w:tcPr>
          <w:p w14:paraId="3706FF17" w14:textId="46B6A0B4" w:rsidR="00FD7A33" w:rsidRPr="00DC1611" w:rsidRDefault="00FD7A33" w:rsidP="00FD7A33">
            <w:pPr>
              <w:rPr>
                <w:sz w:val="20"/>
                <w:szCs w:val="20"/>
              </w:rPr>
            </w:pPr>
            <w:r w:rsidRPr="00CB3970">
              <w:rPr>
                <w:sz w:val="20"/>
                <w:szCs w:val="20"/>
              </w:rPr>
              <w:t>Yes</w:t>
            </w:r>
          </w:p>
        </w:tc>
      </w:tr>
      <w:tr w:rsidR="00FD7A33" w:rsidRPr="00EB3D79" w14:paraId="75B02689" w14:textId="63A9EDDD" w:rsidTr="002F0B3B">
        <w:tc>
          <w:tcPr>
            <w:tcW w:w="2425" w:type="dxa"/>
          </w:tcPr>
          <w:p w14:paraId="05FEFFF1" w14:textId="7BF2DA74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 xml:space="preserve"> Alaska</w:t>
            </w:r>
          </w:p>
        </w:tc>
        <w:tc>
          <w:tcPr>
            <w:tcW w:w="2444" w:type="dxa"/>
          </w:tcPr>
          <w:p w14:paraId="22AD8410" w14:textId="01A435E2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09172283" w14:textId="24406D21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Montana</w:t>
            </w:r>
          </w:p>
        </w:tc>
        <w:tc>
          <w:tcPr>
            <w:tcW w:w="2970" w:type="dxa"/>
          </w:tcPr>
          <w:p w14:paraId="5793AC4B" w14:textId="673FEAB0" w:rsidR="00FD7A33" w:rsidRPr="00DC1611" w:rsidRDefault="00FD7A33" w:rsidP="00FD7A33">
            <w:pPr>
              <w:rPr>
                <w:sz w:val="20"/>
                <w:szCs w:val="20"/>
              </w:rPr>
            </w:pPr>
            <w:r w:rsidRPr="00CB3970">
              <w:rPr>
                <w:sz w:val="20"/>
                <w:szCs w:val="20"/>
              </w:rPr>
              <w:t>Yes</w:t>
            </w:r>
          </w:p>
        </w:tc>
      </w:tr>
      <w:tr w:rsidR="00FD7A33" w:rsidRPr="00EB3D79" w14:paraId="7075C240" w14:textId="09D0576F" w:rsidTr="002F0B3B">
        <w:tc>
          <w:tcPr>
            <w:tcW w:w="2425" w:type="dxa"/>
          </w:tcPr>
          <w:p w14:paraId="01C355FA" w14:textId="6F5CAADC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 xml:space="preserve">American </w:t>
            </w:r>
            <w:proofErr w:type="spellStart"/>
            <w:r w:rsidRPr="00DC1611">
              <w:rPr>
                <w:sz w:val="20"/>
                <w:szCs w:val="20"/>
              </w:rPr>
              <w:t>Somoa</w:t>
            </w:r>
            <w:proofErr w:type="spellEnd"/>
          </w:p>
        </w:tc>
        <w:tc>
          <w:tcPr>
            <w:tcW w:w="2444" w:type="dxa"/>
          </w:tcPr>
          <w:p w14:paraId="3DC60334" w14:textId="4B4A3A4E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506" w:type="dxa"/>
          </w:tcPr>
          <w:p w14:paraId="18B6F1ED" w14:textId="64BE75EF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Nebraska</w:t>
            </w:r>
          </w:p>
        </w:tc>
        <w:tc>
          <w:tcPr>
            <w:tcW w:w="2970" w:type="dxa"/>
          </w:tcPr>
          <w:p w14:paraId="3D6BD835" w14:textId="1A1B3EDA" w:rsidR="00FD7A33" w:rsidRPr="00DC1611" w:rsidRDefault="00FD7A33" w:rsidP="00FD7A33">
            <w:pPr>
              <w:rPr>
                <w:sz w:val="20"/>
                <w:szCs w:val="20"/>
              </w:rPr>
            </w:pPr>
            <w:r w:rsidRPr="00CB3970">
              <w:rPr>
                <w:sz w:val="20"/>
                <w:szCs w:val="20"/>
              </w:rPr>
              <w:t>Yes</w:t>
            </w:r>
          </w:p>
        </w:tc>
      </w:tr>
      <w:tr w:rsidR="00FD7A33" w:rsidRPr="00EB3D79" w14:paraId="5FA53C66" w14:textId="041DFFAD" w:rsidTr="002F0B3B">
        <w:tc>
          <w:tcPr>
            <w:tcW w:w="2425" w:type="dxa"/>
          </w:tcPr>
          <w:p w14:paraId="70A9F25B" w14:textId="21A91634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Arizona</w:t>
            </w:r>
          </w:p>
        </w:tc>
        <w:tc>
          <w:tcPr>
            <w:tcW w:w="2444" w:type="dxa"/>
          </w:tcPr>
          <w:p w14:paraId="42C3767C" w14:textId="4E0DDC7B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0DE63A43" w14:textId="073A4637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Nevada</w:t>
            </w:r>
          </w:p>
        </w:tc>
        <w:tc>
          <w:tcPr>
            <w:tcW w:w="2970" w:type="dxa"/>
          </w:tcPr>
          <w:p w14:paraId="5455C879" w14:textId="2246EDAA" w:rsidR="00FD7A33" w:rsidRPr="00DC1611" w:rsidRDefault="00FD7A33" w:rsidP="00FD7A33">
            <w:pPr>
              <w:rPr>
                <w:sz w:val="20"/>
                <w:szCs w:val="20"/>
              </w:rPr>
            </w:pPr>
            <w:r w:rsidRPr="00CB3970">
              <w:rPr>
                <w:sz w:val="20"/>
                <w:szCs w:val="20"/>
              </w:rPr>
              <w:t>Yes</w:t>
            </w:r>
          </w:p>
        </w:tc>
      </w:tr>
      <w:tr w:rsidR="002E1925" w:rsidRPr="00EB3D79" w14:paraId="05FD276E" w14:textId="5841DEE3" w:rsidTr="002F0B3B">
        <w:tc>
          <w:tcPr>
            <w:tcW w:w="2425" w:type="dxa"/>
          </w:tcPr>
          <w:p w14:paraId="610B0E96" w14:textId="54831930" w:rsidR="008D2F4E" w:rsidRPr="00DC1611" w:rsidRDefault="009537AF" w:rsidP="00EB3D79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Arkansas</w:t>
            </w:r>
          </w:p>
        </w:tc>
        <w:tc>
          <w:tcPr>
            <w:tcW w:w="2444" w:type="dxa"/>
          </w:tcPr>
          <w:p w14:paraId="003B822A" w14:textId="6B106132" w:rsidR="008D2F4E" w:rsidRPr="00DC1611" w:rsidRDefault="0061119F" w:rsidP="00EB3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72107D08" w14:textId="71C36E62" w:rsidR="008D2F4E" w:rsidRPr="00DC1611" w:rsidRDefault="002E1925" w:rsidP="00EB3D79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New Hampshire</w:t>
            </w:r>
          </w:p>
        </w:tc>
        <w:tc>
          <w:tcPr>
            <w:tcW w:w="2970" w:type="dxa"/>
          </w:tcPr>
          <w:p w14:paraId="7D99A28D" w14:textId="2943AB02" w:rsidR="008D2F4E" w:rsidRPr="00DC1611" w:rsidRDefault="00D27ACF" w:rsidP="00EB3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FD7A33" w:rsidRPr="00EB3D79" w14:paraId="63B135A8" w14:textId="51236358" w:rsidTr="002F0B3B">
        <w:tc>
          <w:tcPr>
            <w:tcW w:w="2425" w:type="dxa"/>
          </w:tcPr>
          <w:p w14:paraId="5BDE53D8" w14:textId="66864436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California</w:t>
            </w:r>
          </w:p>
        </w:tc>
        <w:tc>
          <w:tcPr>
            <w:tcW w:w="2444" w:type="dxa"/>
          </w:tcPr>
          <w:p w14:paraId="7B43661C" w14:textId="6B783532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506" w:type="dxa"/>
          </w:tcPr>
          <w:p w14:paraId="55A71962" w14:textId="692736D8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New Jersey</w:t>
            </w:r>
          </w:p>
        </w:tc>
        <w:tc>
          <w:tcPr>
            <w:tcW w:w="2970" w:type="dxa"/>
          </w:tcPr>
          <w:p w14:paraId="0685AC75" w14:textId="704BC602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7A6DB07A" w14:textId="267331BA" w:rsidTr="002F0B3B">
        <w:tc>
          <w:tcPr>
            <w:tcW w:w="2425" w:type="dxa"/>
          </w:tcPr>
          <w:p w14:paraId="2064670B" w14:textId="1EE7A90A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Colorado</w:t>
            </w:r>
          </w:p>
        </w:tc>
        <w:tc>
          <w:tcPr>
            <w:tcW w:w="2444" w:type="dxa"/>
          </w:tcPr>
          <w:p w14:paraId="46D1D1E2" w14:textId="3C72C9FB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2C4771F5" w14:textId="63F63398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New Mexico</w:t>
            </w:r>
          </w:p>
        </w:tc>
        <w:tc>
          <w:tcPr>
            <w:tcW w:w="2970" w:type="dxa"/>
          </w:tcPr>
          <w:p w14:paraId="4BEB7F1F" w14:textId="25F81B16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1DB8FB89" w14:textId="55E79DAF" w:rsidTr="002F0B3B">
        <w:tc>
          <w:tcPr>
            <w:tcW w:w="2425" w:type="dxa"/>
          </w:tcPr>
          <w:p w14:paraId="5D182F4E" w14:textId="0E3EFCB8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Connecticut</w:t>
            </w:r>
          </w:p>
        </w:tc>
        <w:tc>
          <w:tcPr>
            <w:tcW w:w="2444" w:type="dxa"/>
          </w:tcPr>
          <w:p w14:paraId="03DBAE43" w14:textId="4654DB8F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319926C1" w14:textId="7B607D81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New York</w:t>
            </w:r>
          </w:p>
        </w:tc>
        <w:tc>
          <w:tcPr>
            <w:tcW w:w="2970" w:type="dxa"/>
          </w:tcPr>
          <w:p w14:paraId="5B708E55" w14:textId="3A33E53F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7E3C8B90" w14:textId="7DB74028" w:rsidTr="002F0B3B">
        <w:tc>
          <w:tcPr>
            <w:tcW w:w="2425" w:type="dxa"/>
          </w:tcPr>
          <w:p w14:paraId="5C967D47" w14:textId="3BCB901D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Delaware</w:t>
            </w:r>
          </w:p>
        </w:tc>
        <w:tc>
          <w:tcPr>
            <w:tcW w:w="2444" w:type="dxa"/>
          </w:tcPr>
          <w:p w14:paraId="1450E3B6" w14:textId="7F6F9CDC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506" w:type="dxa"/>
          </w:tcPr>
          <w:p w14:paraId="7A252C39" w14:textId="695F91B0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North Carolina</w:t>
            </w:r>
          </w:p>
        </w:tc>
        <w:tc>
          <w:tcPr>
            <w:tcW w:w="2970" w:type="dxa"/>
          </w:tcPr>
          <w:p w14:paraId="7F1E83E9" w14:textId="73EE7BF3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15F0B762" w14:textId="3393A7CD" w:rsidTr="002F0B3B">
        <w:tc>
          <w:tcPr>
            <w:tcW w:w="2425" w:type="dxa"/>
          </w:tcPr>
          <w:p w14:paraId="73C31A55" w14:textId="41728869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District of Columbia</w:t>
            </w:r>
          </w:p>
        </w:tc>
        <w:tc>
          <w:tcPr>
            <w:tcW w:w="2444" w:type="dxa"/>
          </w:tcPr>
          <w:p w14:paraId="1ED61502" w14:textId="3A06EE45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42994541" w14:textId="2F47EF46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North Dakota</w:t>
            </w:r>
          </w:p>
        </w:tc>
        <w:tc>
          <w:tcPr>
            <w:tcW w:w="2970" w:type="dxa"/>
          </w:tcPr>
          <w:p w14:paraId="0D02AA07" w14:textId="1F15FFDB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5FE9BDA2" w14:textId="37B3BA20" w:rsidTr="002F0B3B">
        <w:tc>
          <w:tcPr>
            <w:tcW w:w="2425" w:type="dxa"/>
          </w:tcPr>
          <w:p w14:paraId="4EB7F348" w14:textId="02655E0B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Florida</w:t>
            </w:r>
          </w:p>
        </w:tc>
        <w:tc>
          <w:tcPr>
            <w:tcW w:w="2444" w:type="dxa"/>
          </w:tcPr>
          <w:p w14:paraId="01FCF258" w14:textId="3E9991F6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04F82C28" w14:textId="53452349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 xml:space="preserve">Northern Mariana Island </w:t>
            </w:r>
          </w:p>
        </w:tc>
        <w:tc>
          <w:tcPr>
            <w:tcW w:w="2970" w:type="dxa"/>
          </w:tcPr>
          <w:p w14:paraId="3FC2A0E5" w14:textId="2A0541A9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56C1AC57" w14:textId="6F675E27" w:rsidTr="002F0B3B">
        <w:tc>
          <w:tcPr>
            <w:tcW w:w="2425" w:type="dxa"/>
          </w:tcPr>
          <w:p w14:paraId="251CDB61" w14:textId="67DCDF6C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Georgia</w:t>
            </w:r>
          </w:p>
        </w:tc>
        <w:tc>
          <w:tcPr>
            <w:tcW w:w="2444" w:type="dxa"/>
          </w:tcPr>
          <w:p w14:paraId="5F18D574" w14:textId="56F74C6B" w:rsidR="00FD7A33" w:rsidRPr="00DC1611" w:rsidRDefault="00FD7A33" w:rsidP="00FD7A33">
            <w:pPr>
              <w:rPr>
                <w:sz w:val="20"/>
                <w:szCs w:val="20"/>
              </w:rPr>
            </w:pPr>
            <w:r w:rsidRPr="00241B81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6B93F2C1" w14:textId="089DEF5C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Ohio</w:t>
            </w:r>
          </w:p>
        </w:tc>
        <w:tc>
          <w:tcPr>
            <w:tcW w:w="2970" w:type="dxa"/>
          </w:tcPr>
          <w:p w14:paraId="25D4C83B" w14:textId="26B4C6B7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15969E13" w14:textId="4DC3371A" w:rsidTr="002F0B3B">
        <w:tc>
          <w:tcPr>
            <w:tcW w:w="2425" w:type="dxa"/>
          </w:tcPr>
          <w:p w14:paraId="5EFD6058" w14:textId="54A36518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Guam</w:t>
            </w:r>
          </w:p>
        </w:tc>
        <w:tc>
          <w:tcPr>
            <w:tcW w:w="2444" w:type="dxa"/>
          </w:tcPr>
          <w:p w14:paraId="3965E889" w14:textId="683B7844" w:rsidR="00FD7A33" w:rsidRPr="00DC1611" w:rsidRDefault="00FD7A33" w:rsidP="00FD7A33">
            <w:pPr>
              <w:rPr>
                <w:sz w:val="20"/>
                <w:szCs w:val="20"/>
              </w:rPr>
            </w:pPr>
            <w:r w:rsidRPr="00241B81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5525C466" w14:textId="75F6D357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Oklahoma</w:t>
            </w:r>
          </w:p>
        </w:tc>
        <w:tc>
          <w:tcPr>
            <w:tcW w:w="2970" w:type="dxa"/>
          </w:tcPr>
          <w:p w14:paraId="24EC62BC" w14:textId="0038178D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164C2C6D" w14:textId="1686561D" w:rsidTr="002F0B3B">
        <w:tc>
          <w:tcPr>
            <w:tcW w:w="2425" w:type="dxa"/>
          </w:tcPr>
          <w:p w14:paraId="4E3AEB42" w14:textId="7F7CDE11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Hawaii</w:t>
            </w:r>
          </w:p>
        </w:tc>
        <w:tc>
          <w:tcPr>
            <w:tcW w:w="2444" w:type="dxa"/>
          </w:tcPr>
          <w:p w14:paraId="45603132" w14:textId="4C81A8E9" w:rsidR="00FD7A33" w:rsidRPr="00DC1611" w:rsidRDefault="00FD7A33" w:rsidP="00FD7A33">
            <w:pPr>
              <w:rPr>
                <w:sz w:val="20"/>
                <w:szCs w:val="20"/>
              </w:rPr>
            </w:pPr>
            <w:r w:rsidRPr="00241B81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3AA24EF5" w14:textId="6B9EC8FA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Oregon</w:t>
            </w:r>
          </w:p>
        </w:tc>
        <w:tc>
          <w:tcPr>
            <w:tcW w:w="2970" w:type="dxa"/>
          </w:tcPr>
          <w:p w14:paraId="7FBBDE39" w14:textId="02EC3120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14E8C0B3" w14:textId="09F45660" w:rsidTr="002F0B3B">
        <w:tc>
          <w:tcPr>
            <w:tcW w:w="2425" w:type="dxa"/>
          </w:tcPr>
          <w:p w14:paraId="0350FC3C" w14:textId="12B6A159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Idaho</w:t>
            </w:r>
          </w:p>
        </w:tc>
        <w:tc>
          <w:tcPr>
            <w:tcW w:w="2444" w:type="dxa"/>
          </w:tcPr>
          <w:p w14:paraId="54E94AD5" w14:textId="045E0049" w:rsidR="00FD7A33" w:rsidRPr="00DC1611" w:rsidRDefault="00D27ACF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7DA2577F" w14:textId="27776005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Pennsylvania</w:t>
            </w:r>
          </w:p>
        </w:tc>
        <w:tc>
          <w:tcPr>
            <w:tcW w:w="2970" w:type="dxa"/>
          </w:tcPr>
          <w:p w14:paraId="58038CEF" w14:textId="3A25553E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144FC112" w14:textId="406EB7AC" w:rsidTr="002F0B3B">
        <w:tc>
          <w:tcPr>
            <w:tcW w:w="2425" w:type="dxa"/>
          </w:tcPr>
          <w:p w14:paraId="40354C0C" w14:textId="3C3EA6CB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Illinois</w:t>
            </w:r>
          </w:p>
        </w:tc>
        <w:tc>
          <w:tcPr>
            <w:tcW w:w="2444" w:type="dxa"/>
          </w:tcPr>
          <w:p w14:paraId="57B34AF7" w14:textId="386E156B" w:rsidR="00FD7A33" w:rsidRPr="00DC1611" w:rsidRDefault="00FD7A33" w:rsidP="00FD7A33">
            <w:pPr>
              <w:rPr>
                <w:sz w:val="20"/>
                <w:szCs w:val="20"/>
              </w:rPr>
            </w:pPr>
            <w:r w:rsidRPr="00F961EF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72891E65" w14:textId="71ED9FE0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Rhode Island</w:t>
            </w:r>
          </w:p>
        </w:tc>
        <w:tc>
          <w:tcPr>
            <w:tcW w:w="2970" w:type="dxa"/>
          </w:tcPr>
          <w:p w14:paraId="115FEB86" w14:textId="454411B7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08B24D83" w14:textId="262AEA7B" w:rsidTr="002F0B3B">
        <w:tc>
          <w:tcPr>
            <w:tcW w:w="2425" w:type="dxa"/>
          </w:tcPr>
          <w:p w14:paraId="52AE9320" w14:textId="5CC74272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Indiana</w:t>
            </w:r>
          </w:p>
        </w:tc>
        <w:tc>
          <w:tcPr>
            <w:tcW w:w="2444" w:type="dxa"/>
          </w:tcPr>
          <w:p w14:paraId="0E4F0653" w14:textId="72387984" w:rsidR="00FD7A33" w:rsidRPr="00DC1611" w:rsidRDefault="00FD7A33" w:rsidP="00FD7A33">
            <w:pPr>
              <w:rPr>
                <w:sz w:val="20"/>
                <w:szCs w:val="20"/>
              </w:rPr>
            </w:pPr>
            <w:r w:rsidRPr="00F961EF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57723C36" w14:textId="277F5B8A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South Carolina</w:t>
            </w:r>
          </w:p>
        </w:tc>
        <w:tc>
          <w:tcPr>
            <w:tcW w:w="2970" w:type="dxa"/>
          </w:tcPr>
          <w:p w14:paraId="547CC10D" w14:textId="5F686A1A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6FBC6097" w14:textId="325E609F" w:rsidTr="002F0B3B">
        <w:tc>
          <w:tcPr>
            <w:tcW w:w="2425" w:type="dxa"/>
          </w:tcPr>
          <w:p w14:paraId="3B544646" w14:textId="2FBDC0F3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Iowa</w:t>
            </w:r>
          </w:p>
        </w:tc>
        <w:tc>
          <w:tcPr>
            <w:tcW w:w="2444" w:type="dxa"/>
          </w:tcPr>
          <w:p w14:paraId="2B18C14D" w14:textId="7B9AC060" w:rsidR="00FD7A33" w:rsidRPr="00DC1611" w:rsidRDefault="00FD7A33" w:rsidP="00FD7A33">
            <w:pPr>
              <w:rPr>
                <w:sz w:val="20"/>
                <w:szCs w:val="20"/>
              </w:rPr>
            </w:pPr>
            <w:r w:rsidRPr="00F961EF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69AD6FED" w14:textId="62584997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South Dakota</w:t>
            </w:r>
          </w:p>
        </w:tc>
        <w:tc>
          <w:tcPr>
            <w:tcW w:w="2970" w:type="dxa"/>
          </w:tcPr>
          <w:p w14:paraId="3DABD1D5" w14:textId="43BB525E" w:rsidR="00FD7A33" w:rsidRPr="00DC1611" w:rsidRDefault="00FD7A33" w:rsidP="00FD7A33">
            <w:pPr>
              <w:rPr>
                <w:sz w:val="20"/>
                <w:szCs w:val="20"/>
              </w:rPr>
            </w:pPr>
            <w:r w:rsidRPr="004F3C86">
              <w:rPr>
                <w:sz w:val="20"/>
                <w:szCs w:val="20"/>
              </w:rPr>
              <w:t>Yes</w:t>
            </w:r>
          </w:p>
        </w:tc>
      </w:tr>
      <w:tr w:rsidR="00FD7A33" w:rsidRPr="00EB3D79" w14:paraId="2ABF887A" w14:textId="6A70B94D" w:rsidTr="002F0B3B">
        <w:tc>
          <w:tcPr>
            <w:tcW w:w="2425" w:type="dxa"/>
          </w:tcPr>
          <w:p w14:paraId="28D274D9" w14:textId="658F52D2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Kansas</w:t>
            </w:r>
          </w:p>
        </w:tc>
        <w:tc>
          <w:tcPr>
            <w:tcW w:w="2444" w:type="dxa"/>
          </w:tcPr>
          <w:p w14:paraId="2CD96334" w14:textId="7AD313CA" w:rsidR="00FD7A33" w:rsidRPr="00DC1611" w:rsidRDefault="00FD7A33" w:rsidP="00FD7A33">
            <w:pPr>
              <w:rPr>
                <w:sz w:val="20"/>
                <w:szCs w:val="20"/>
              </w:rPr>
            </w:pPr>
            <w:r w:rsidRPr="00F961EF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0181A5A1" w14:textId="2FFF7D8D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Tennessee</w:t>
            </w:r>
          </w:p>
        </w:tc>
        <w:tc>
          <w:tcPr>
            <w:tcW w:w="2970" w:type="dxa"/>
          </w:tcPr>
          <w:p w14:paraId="65BBBF1E" w14:textId="64DA9FF5" w:rsidR="00FD7A33" w:rsidRPr="00DC1611" w:rsidRDefault="00D27ACF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FD7A33" w:rsidRPr="00EB3D79" w14:paraId="2D19DA25" w14:textId="70C568D2" w:rsidTr="002F0B3B">
        <w:tc>
          <w:tcPr>
            <w:tcW w:w="2425" w:type="dxa"/>
          </w:tcPr>
          <w:p w14:paraId="10E367D8" w14:textId="34D24352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Kentucky</w:t>
            </w:r>
          </w:p>
        </w:tc>
        <w:tc>
          <w:tcPr>
            <w:tcW w:w="2444" w:type="dxa"/>
          </w:tcPr>
          <w:p w14:paraId="7F1393CB" w14:textId="0EAB2266" w:rsidR="00FD7A33" w:rsidRPr="00DC1611" w:rsidRDefault="00FD7A33" w:rsidP="00FD7A33">
            <w:pPr>
              <w:rPr>
                <w:sz w:val="20"/>
                <w:szCs w:val="20"/>
              </w:rPr>
            </w:pPr>
            <w:r w:rsidRPr="00F961EF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605327D7" w14:textId="7AB7D439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Texas</w:t>
            </w:r>
          </w:p>
        </w:tc>
        <w:tc>
          <w:tcPr>
            <w:tcW w:w="2970" w:type="dxa"/>
          </w:tcPr>
          <w:p w14:paraId="712C3E24" w14:textId="17BD6E43" w:rsidR="00FD7A33" w:rsidRPr="00DC1611" w:rsidRDefault="00FD7A33" w:rsidP="00FD7A33">
            <w:pPr>
              <w:rPr>
                <w:sz w:val="20"/>
                <w:szCs w:val="20"/>
              </w:rPr>
            </w:pPr>
            <w:r w:rsidRPr="00106923">
              <w:rPr>
                <w:sz w:val="20"/>
                <w:szCs w:val="20"/>
              </w:rPr>
              <w:t>Yes</w:t>
            </w:r>
          </w:p>
        </w:tc>
      </w:tr>
      <w:tr w:rsidR="00FD7A33" w:rsidRPr="00EB3D79" w14:paraId="51A9AFB4" w14:textId="63E83F4F" w:rsidTr="002F0B3B">
        <w:tc>
          <w:tcPr>
            <w:tcW w:w="2425" w:type="dxa"/>
          </w:tcPr>
          <w:p w14:paraId="53D2799C" w14:textId="256E1970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Louisiana</w:t>
            </w:r>
          </w:p>
        </w:tc>
        <w:tc>
          <w:tcPr>
            <w:tcW w:w="2444" w:type="dxa"/>
          </w:tcPr>
          <w:p w14:paraId="4C902A0A" w14:textId="7C8806F6" w:rsidR="00FD7A33" w:rsidRPr="00DC1611" w:rsidRDefault="00D27ACF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5FD1B81A" w14:textId="6C01582D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Utah</w:t>
            </w:r>
          </w:p>
        </w:tc>
        <w:tc>
          <w:tcPr>
            <w:tcW w:w="2970" w:type="dxa"/>
          </w:tcPr>
          <w:p w14:paraId="0B90A7B2" w14:textId="593BC054" w:rsidR="00FD7A33" w:rsidRPr="00DC1611" w:rsidRDefault="00FD7A33" w:rsidP="00FD7A33">
            <w:pPr>
              <w:rPr>
                <w:sz w:val="20"/>
                <w:szCs w:val="20"/>
              </w:rPr>
            </w:pPr>
            <w:r w:rsidRPr="00106923">
              <w:rPr>
                <w:sz w:val="20"/>
                <w:szCs w:val="20"/>
              </w:rPr>
              <w:t>Yes</w:t>
            </w:r>
          </w:p>
        </w:tc>
      </w:tr>
      <w:tr w:rsidR="00FD7A33" w:rsidRPr="00EB3D79" w14:paraId="3B2B63C9" w14:textId="75A4D46E" w:rsidTr="002F0B3B">
        <w:tc>
          <w:tcPr>
            <w:tcW w:w="2425" w:type="dxa"/>
          </w:tcPr>
          <w:p w14:paraId="75C65FB5" w14:textId="1D37C9BF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Maine</w:t>
            </w:r>
          </w:p>
        </w:tc>
        <w:tc>
          <w:tcPr>
            <w:tcW w:w="2444" w:type="dxa"/>
          </w:tcPr>
          <w:p w14:paraId="5652A25B" w14:textId="5AFFE9A7" w:rsidR="00FD7A33" w:rsidRPr="00DC1611" w:rsidRDefault="00FD7A33" w:rsidP="00FD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4F766E1B" w14:textId="6C990F45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Vermont</w:t>
            </w:r>
          </w:p>
        </w:tc>
        <w:tc>
          <w:tcPr>
            <w:tcW w:w="2970" w:type="dxa"/>
          </w:tcPr>
          <w:p w14:paraId="0D6ADC40" w14:textId="644E3500" w:rsidR="00FD7A33" w:rsidRPr="00DC1611" w:rsidRDefault="00FD7A33" w:rsidP="00FD7A33">
            <w:pPr>
              <w:rPr>
                <w:sz w:val="20"/>
                <w:szCs w:val="20"/>
              </w:rPr>
            </w:pPr>
            <w:r w:rsidRPr="00106923">
              <w:rPr>
                <w:sz w:val="20"/>
                <w:szCs w:val="20"/>
              </w:rPr>
              <w:t>Yes</w:t>
            </w:r>
          </w:p>
        </w:tc>
      </w:tr>
      <w:tr w:rsidR="002E1925" w:rsidRPr="00EB3D79" w14:paraId="78C180F7" w14:textId="0111B778" w:rsidTr="002F0B3B">
        <w:tc>
          <w:tcPr>
            <w:tcW w:w="2425" w:type="dxa"/>
          </w:tcPr>
          <w:p w14:paraId="0A9FF0FC" w14:textId="5B0446DA" w:rsidR="008D2F4E" w:rsidRPr="00DC1611" w:rsidRDefault="00A51FBD" w:rsidP="00EB3D79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Maryland</w:t>
            </w:r>
          </w:p>
        </w:tc>
        <w:tc>
          <w:tcPr>
            <w:tcW w:w="2444" w:type="dxa"/>
          </w:tcPr>
          <w:p w14:paraId="34ECBAA8" w14:textId="7E54AC0B" w:rsidR="008D2F4E" w:rsidRPr="00DC1611" w:rsidRDefault="00B86C55" w:rsidP="00EB3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1FB8262D" w14:textId="59D30ABB" w:rsidR="008D2F4E" w:rsidRPr="00DC1611" w:rsidRDefault="002E1925" w:rsidP="00EB3D79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Virgin Islands</w:t>
            </w:r>
          </w:p>
        </w:tc>
        <w:tc>
          <w:tcPr>
            <w:tcW w:w="2970" w:type="dxa"/>
          </w:tcPr>
          <w:p w14:paraId="769D4CEF" w14:textId="2528C015" w:rsidR="008D2F4E" w:rsidRPr="00DC1611" w:rsidRDefault="00A56470" w:rsidP="00EB3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D7A33" w:rsidRPr="00EB3D79" w14:paraId="491B5F25" w14:textId="606CF43A" w:rsidTr="002F0B3B">
        <w:tc>
          <w:tcPr>
            <w:tcW w:w="2425" w:type="dxa"/>
          </w:tcPr>
          <w:p w14:paraId="327D7DF1" w14:textId="55F65D34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Massachusetts</w:t>
            </w:r>
          </w:p>
        </w:tc>
        <w:tc>
          <w:tcPr>
            <w:tcW w:w="2444" w:type="dxa"/>
          </w:tcPr>
          <w:p w14:paraId="135543EC" w14:textId="21759B30" w:rsidR="00FD7A33" w:rsidRPr="00DC1611" w:rsidRDefault="00FD7A33" w:rsidP="00FD7A33">
            <w:pPr>
              <w:rPr>
                <w:sz w:val="20"/>
                <w:szCs w:val="20"/>
              </w:rPr>
            </w:pPr>
            <w:r w:rsidRPr="00F820EE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4EE23E7E" w14:textId="5D6CB8E1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Washington</w:t>
            </w:r>
          </w:p>
        </w:tc>
        <w:tc>
          <w:tcPr>
            <w:tcW w:w="2970" w:type="dxa"/>
          </w:tcPr>
          <w:p w14:paraId="5884576A" w14:textId="44132F70" w:rsidR="00FD7A33" w:rsidRPr="00DC1611" w:rsidRDefault="00FD7A33" w:rsidP="00FD7A33">
            <w:pPr>
              <w:rPr>
                <w:sz w:val="20"/>
                <w:szCs w:val="20"/>
              </w:rPr>
            </w:pPr>
            <w:r w:rsidRPr="006A3C23">
              <w:rPr>
                <w:sz w:val="20"/>
                <w:szCs w:val="20"/>
              </w:rPr>
              <w:t>Yes</w:t>
            </w:r>
          </w:p>
        </w:tc>
      </w:tr>
      <w:tr w:rsidR="00FD7A33" w:rsidRPr="00EB3D79" w14:paraId="215196A7" w14:textId="77777777" w:rsidTr="002F0B3B">
        <w:tc>
          <w:tcPr>
            <w:tcW w:w="2425" w:type="dxa"/>
          </w:tcPr>
          <w:p w14:paraId="043A8195" w14:textId="2AAC7773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Michigan</w:t>
            </w:r>
          </w:p>
        </w:tc>
        <w:tc>
          <w:tcPr>
            <w:tcW w:w="2444" w:type="dxa"/>
          </w:tcPr>
          <w:p w14:paraId="5389EAC0" w14:textId="37CF4573" w:rsidR="00FD7A33" w:rsidRPr="00DC1611" w:rsidRDefault="00FD7A33" w:rsidP="00FD7A33">
            <w:pPr>
              <w:rPr>
                <w:sz w:val="20"/>
                <w:szCs w:val="20"/>
              </w:rPr>
            </w:pPr>
            <w:r w:rsidRPr="00F820EE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6CFFAC5E" w14:textId="5A12BFC6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West Virgnia</w:t>
            </w:r>
          </w:p>
        </w:tc>
        <w:tc>
          <w:tcPr>
            <w:tcW w:w="2970" w:type="dxa"/>
          </w:tcPr>
          <w:p w14:paraId="278480E5" w14:textId="2F0FA62B" w:rsidR="00FD7A33" w:rsidRPr="00DC1611" w:rsidRDefault="00FD7A33" w:rsidP="00FD7A33">
            <w:pPr>
              <w:rPr>
                <w:sz w:val="20"/>
                <w:szCs w:val="20"/>
              </w:rPr>
            </w:pPr>
            <w:r w:rsidRPr="006A3C23">
              <w:rPr>
                <w:sz w:val="20"/>
                <w:szCs w:val="20"/>
              </w:rPr>
              <w:t>Yes</w:t>
            </w:r>
          </w:p>
        </w:tc>
      </w:tr>
      <w:tr w:rsidR="00FD7A33" w:rsidRPr="00EB3D79" w14:paraId="78034A27" w14:textId="77777777" w:rsidTr="002F0B3B">
        <w:tc>
          <w:tcPr>
            <w:tcW w:w="2425" w:type="dxa"/>
          </w:tcPr>
          <w:p w14:paraId="07AACD20" w14:textId="5BCA3267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Minnesota</w:t>
            </w:r>
          </w:p>
        </w:tc>
        <w:tc>
          <w:tcPr>
            <w:tcW w:w="2444" w:type="dxa"/>
          </w:tcPr>
          <w:p w14:paraId="3E8BEE83" w14:textId="25A80B6B" w:rsidR="00FD7A33" w:rsidRPr="00DC1611" w:rsidRDefault="00FD7A33" w:rsidP="00FD7A33">
            <w:pPr>
              <w:rPr>
                <w:sz w:val="20"/>
                <w:szCs w:val="20"/>
              </w:rPr>
            </w:pPr>
            <w:r w:rsidRPr="00F820EE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1949DFAC" w14:textId="5041771D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Wisconsin</w:t>
            </w:r>
          </w:p>
        </w:tc>
        <w:tc>
          <w:tcPr>
            <w:tcW w:w="2970" w:type="dxa"/>
          </w:tcPr>
          <w:p w14:paraId="42169949" w14:textId="0666883B" w:rsidR="00FD7A33" w:rsidRPr="00DC1611" w:rsidRDefault="00FD7A33" w:rsidP="00FD7A33">
            <w:pPr>
              <w:rPr>
                <w:sz w:val="20"/>
                <w:szCs w:val="20"/>
              </w:rPr>
            </w:pPr>
            <w:r w:rsidRPr="006A3C23">
              <w:rPr>
                <w:sz w:val="20"/>
                <w:szCs w:val="20"/>
              </w:rPr>
              <w:t>Yes</w:t>
            </w:r>
          </w:p>
        </w:tc>
      </w:tr>
      <w:tr w:rsidR="00FD7A33" w:rsidRPr="00EB3D79" w14:paraId="0970E6CD" w14:textId="77777777" w:rsidTr="002F0B3B">
        <w:tc>
          <w:tcPr>
            <w:tcW w:w="2425" w:type="dxa"/>
          </w:tcPr>
          <w:p w14:paraId="194B26DC" w14:textId="7A2471CF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Mississippi</w:t>
            </w:r>
          </w:p>
        </w:tc>
        <w:tc>
          <w:tcPr>
            <w:tcW w:w="2444" w:type="dxa"/>
          </w:tcPr>
          <w:p w14:paraId="731E83E3" w14:textId="3ACADC04" w:rsidR="00FD7A33" w:rsidRPr="00DC1611" w:rsidRDefault="00FD7A33" w:rsidP="00FD7A33">
            <w:pPr>
              <w:rPr>
                <w:sz w:val="20"/>
                <w:szCs w:val="20"/>
              </w:rPr>
            </w:pPr>
            <w:r w:rsidRPr="00F820EE">
              <w:rPr>
                <w:sz w:val="20"/>
                <w:szCs w:val="20"/>
              </w:rPr>
              <w:t>Yes</w:t>
            </w:r>
          </w:p>
        </w:tc>
        <w:tc>
          <w:tcPr>
            <w:tcW w:w="2506" w:type="dxa"/>
          </w:tcPr>
          <w:p w14:paraId="74B67D9E" w14:textId="74158C47" w:rsidR="00FD7A33" w:rsidRPr="00DC1611" w:rsidRDefault="00FD7A33" w:rsidP="00FD7A33">
            <w:pPr>
              <w:rPr>
                <w:sz w:val="20"/>
                <w:szCs w:val="20"/>
              </w:rPr>
            </w:pPr>
            <w:r w:rsidRPr="00DC1611">
              <w:rPr>
                <w:sz w:val="20"/>
                <w:szCs w:val="20"/>
              </w:rPr>
              <w:t>Wyoming</w:t>
            </w:r>
          </w:p>
        </w:tc>
        <w:tc>
          <w:tcPr>
            <w:tcW w:w="2970" w:type="dxa"/>
          </w:tcPr>
          <w:p w14:paraId="17FE14CE" w14:textId="2684F349" w:rsidR="00FD7A33" w:rsidRPr="00DC1611" w:rsidRDefault="00FD7A33" w:rsidP="00FD7A33">
            <w:pPr>
              <w:rPr>
                <w:sz w:val="20"/>
                <w:szCs w:val="20"/>
              </w:rPr>
            </w:pPr>
            <w:r w:rsidRPr="006A3C23">
              <w:rPr>
                <w:sz w:val="20"/>
                <w:szCs w:val="20"/>
              </w:rPr>
              <w:t>Yes</w:t>
            </w:r>
          </w:p>
        </w:tc>
      </w:tr>
    </w:tbl>
    <w:p w14:paraId="4C65962E" w14:textId="77777777" w:rsidR="00DC1611" w:rsidRPr="00DC1611" w:rsidRDefault="00DC1611">
      <w:pPr>
        <w:rPr>
          <w:sz w:val="20"/>
          <w:szCs w:val="20"/>
        </w:rPr>
      </w:pPr>
    </w:p>
    <w:p w14:paraId="5F0E92DD" w14:textId="51412CEE" w:rsidR="001521A8" w:rsidRPr="00DC1611" w:rsidRDefault="008E0C54">
      <w:pPr>
        <w:rPr>
          <w:sz w:val="20"/>
          <w:szCs w:val="20"/>
        </w:rPr>
      </w:pPr>
      <w:r w:rsidRPr="00DC1611">
        <w:rPr>
          <w:sz w:val="20"/>
          <w:szCs w:val="20"/>
        </w:rPr>
        <w:t>Disclaimer: This information has been gathered from the National Council of State Boards of Nursing (NCSBN) website and will be updated on July 1</w:t>
      </w:r>
      <w:r w:rsidRPr="00DC1611">
        <w:rPr>
          <w:sz w:val="20"/>
          <w:szCs w:val="20"/>
          <w:vertAlign w:val="superscript"/>
        </w:rPr>
        <w:t>st</w:t>
      </w:r>
      <w:r w:rsidRPr="00DC1611">
        <w:rPr>
          <w:sz w:val="20"/>
          <w:szCs w:val="20"/>
        </w:rPr>
        <w:t>. Bemidji State University assumes no liability or responsibility for any errors or omis</w:t>
      </w:r>
      <w:r w:rsidR="001945E2" w:rsidRPr="00DC1611">
        <w:rPr>
          <w:sz w:val="20"/>
          <w:szCs w:val="20"/>
        </w:rPr>
        <w:t xml:space="preserve">sions in the information contained in this resource. It is your </w:t>
      </w:r>
      <w:r w:rsidR="000441CC" w:rsidRPr="00DC1611">
        <w:rPr>
          <w:sz w:val="20"/>
          <w:szCs w:val="20"/>
        </w:rPr>
        <w:t>responsibility</w:t>
      </w:r>
      <w:r w:rsidR="001945E2" w:rsidRPr="00DC1611">
        <w:rPr>
          <w:sz w:val="20"/>
          <w:szCs w:val="20"/>
        </w:rPr>
        <w:t xml:space="preserve"> to</w:t>
      </w:r>
      <w:r w:rsidR="0054241A" w:rsidRPr="00DC1611">
        <w:rPr>
          <w:sz w:val="20"/>
          <w:szCs w:val="20"/>
        </w:rPr>
        <w:t xml:space="preserve"> verify accuracy by visiting NCSBN website at https://www.ncsbn.org/index.htm.</w:t>
      </w:r>
    </w:p>
    <w:sectPr w:rsidR="001521A8" w:rsidRPr="00DC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0D"/>
    <w:rsid w:val="000441CC"/>
    <w:rsid w:val="001521A8"/>
    <w:rsid w:val="00153FF4"/>
    <w:rsid w:val="001945E2"/>
    <w:rsid w:val="0023081F"/>
    <w:rsid w:val="002E1925"/>
    <w:rsid w:val="002F0B3B"/>
    <w:rsid w:val="00332D0C"/>
    <w:rsid w:val="003E045A"/>
    <w:rsid w:val="00421DE1"/>
    <w:rsid w:val="00471932"/>
    <w:rsid w:val="0054241A"/>
    <w:rsid w:val="0059228B"/>
    <w:rsid w:val="0061119F"/>
    <w:rsid w:val="00652A14"/>
    <w:rsid w:val="007C1F0D"/>
    <w:rsid w:val="007F468C"/>
    <w:rsid w:val="008A17F7"/>
    <w:rsid w:val="008D2F4E"/>
    <w:rsid w:val="008E0C54"/>
    <w:rsid w:val="009537AF"/>
    <w:rsid w:val="00A51FBD"/>
    <w:rsid w:val="00A56470"/>
    <w:rsid w:val="00A73FD1"/>
    <w:rsid w:val="00A75EA9"/>
    <w:rsid w:val="00B86C55"/>
    <w:rsid w:val="00C135BB"/>
    <w:rsid w:val="00CE246D"/>
    <w:rsid w:val="00D27ACF"/>
    <w:rsid w:val="00DC1611"/>
    <w:rsid w:val="00EB3D79"/>
    <w:rsid w:val="00EF5602"/>
    <w:rsid w:val="00FD7A33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FCE4"/>
  <w15:chartTrackingRefBased/>
  <w15:docId w15:val="{4911E21F-1358-496B-9021-86882597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F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4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Michael J</dc:creator>
  <cp:keywords/>
  <dc:description/>
  <cp:lastModifiedBy>Simpson, Michael J</cp:lastModifiedBy>
  <cp:revision>2</cp:revision>
  <dcterms:created xsi:type="dcterms:W3CDTF">2024-10-02T13:37:00Z</dcterms:created>
  <dcterms:modified xsi:type="dcterms:W3CDTF">2024-10-02T13:37:00Z</dcterms:modified>
</cp:coreProperties>
</file>