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17708" w14:textId="2F277600" w:rsidR="004E3056" w:rsidRPr="002E297A" w:rsidRDefault="004E3056" w:rsidP="004E3056">
      <w:pPr>
        <w:rPr>
          <w:rFonts w:asciiTheme="minorHAnsi" w:hAnsiTheme="minorHAnsi"/>
          <w:szCs w:val="24"/>
        </w:rPr>
      </w:pPr>
      <w:r w:rsidRPr="003A1BCC">
        <w:rPr>
          <w:rFonts w:asciiTheme="minorHAnsi" w:hAnsiTheme="minorHAnsi"/>
          <w:b/>
          <w:bCs/>
          <w:szCs w:val="24"/>
        </w:rPr>
        <w:t xml:space="preserve">External </w:t>
      </w:r>
      <w:r w:rsidR="00F203C9">
        <w:rPr>
          <w:rFonts w:asciiTheme="minorHAnsi" w:hAnsiTheme="minorHAnsi"/>
          <w:b/>
          <w:bCs/>
          <w:szCs w:val="24"/>
        </w:rPr>
        <w:t>Reviewer</w:t>
      </w:r>
      <w:r w:rsidR="00AB4A19" w:rsidRPr="003A1BCC">
        <w:rPr>
          <w:rFonts w:asciiTheme="minorHAnsi" w:hAnsiTheme="minorHAnsi"/>
          <w:b/>
          <w:bCs/>
          <w:szCs w:val="24"/>
        </w:rPr>
        <w:t>’</w:t>
      </w:r>
      <w:r w:rsidRPr="003A1BCC">
        <w:rPr>
          <w:rFonts w:asciiTheme="minorHAnsi" w:hAnsiTheme="minorHAnsi"/>
          <w:b/>
          <w:bCs/>
          <w:szCs w:val="24"/>
        </w:rPr>
        <w:t>s Name:</w:t>
      </w:r>
      <w:r w:rsidRPr="002E297A">
        <w:rPr>
          <w:rFonts w:asciiTheme="minorHAnsi" w:hAnsiTheme="minorHAnsi"/>
          <w:szCs w:val="24"/>
        </w:rPr>
        <w:t xml:space="preserve"> </w:t>
      </w:r>
      <w:r w:rsidR="00062448">
        <w:rPr>
          <w:rFonts w:asciiTheme="minorHAnsi" w:hAnsiTheme="minorHAnsi"/>
          <w:szCs w:val="24"/>
        </w:rPr>
        <w:tab/>
      </w:r>
      <w:r w:rsidR="00062448">
        <w:rPr>
          <w:rFonts w:asciiTheme="minorHAnsi" w:hAnsiTheme="minorHAnsi"/>
          <w:szCs w:val="24"/>
        </w:rPr>
        <w:tab/>
      </w:r>
      <w:r w:rsidR="00062448">
        <w:rPr>
          <w:rFonts w:asciiTheme="minorHAnsi" w:hAnsiTheme="minorHAnsi"/>
          <w:szCs w:val="24"/>
        </w:rPr>
        <w:tab/>
      </w:r>
      <w:r w:rsidR="00062448">
        <w:rPr>
          <w:rFonts w:asciiTheme="minorHAnsi" w:hAnsiTheme="minorHAnsi"/>
          <w:szCs w:val="24"/>
        </w:rPr>
        <w:tab/>
      </w:r>
      <w:r w:rsidR="00062448">
        <w:rPr>
          <w:rFonts w:asciiTheme="minorHAnsi" w:hAnsiTheme="minorHAnsi"/>
          <w:szCs w:val="24"/>
        </w:rPr>
        <w:tab/>
      </w:r>
      <w:r w:rsidR="00062448">
        <w:rPr>
          <w:rFonts w:asciiTheme="minorHAnsi" w:hAnsiTheme="minorHAnsi"/>
          <w:szCs w:val="24"/>
        </w:rPr>
        <w:tab/>
      </w:r>
      <w:r w:rsidR="00062448">
        <w:rPr>
          <w:rFonts w:asciiTheme="minorHAnsi" w:hAnsiTheme="minorHAnsi"/>
          <w:szCs w:val="24"/>
        </w:rPr>
        <w:tab/>
      </w:r>
      <w:r w:rsidR="00062448" w:rsidRPr="003A1BCC">
        <w:rPr>
          <w:rFonts w:asciiTheme="minorHAnsi" w:hAnsiTheme="minorHAnsi"/>
          <w:b/>
          <w:bCs/>
          <w:szCs w:val="24"/>
        </w:rPr>
        <w:t>Date:</w:t>
      </w:r>
    </w:p>
    <w:p w14:paraId="79D19848" w14:textId="77777777" w:rsidR="00062448" w:rsidRDefault="00062448" w:rsidP="004E3056">
      <w:pPr>
        <w:rPr>
          <w:rFonts w:asciiTheme="minorHAnsi" w:hAnsiTheme="minorHAnsi"/>
          <w:szCs w:val="24"/>
        </w:rPr>
      </w:pPr>
    </w:p>
    <w:p w14:paraId="09902B6D" w14:textId="156C60FD" w:rsidR="004E3056" w:rsidRPr="003A1BCC" w:rsidRDefault="00AB4A19" w:rsidP="004E3056">
      <w:pPr>
        <w:rPr>
          <w:rFonts w:asciiTheme="minorHAnsi" w:hAnsiTheme="minorHAnsi"/>
          <w:b/>
          <w:bCs/>
          <w:szCs w:val="24"/>
        </w:rPr>
      </w:pPr>
      <w:r w:rsidRPr="003A1BCC">
        <w:rPr>
          <w:rFonts w:asciiTheme="minorHAnsi" w:hAnsiTheme="minorHAnsi"/>
          <w:b/>
          <w:bCs/>
          <w:szCs w:val="24"/>
        </w:rPr>
        <w:t xml:space="preserve">BSU </w:t>
      </w:r>
      <w:r w:rsidR="00F0228A" w:rsidRPr="003A1BCC">
        <w:rPr>
          <w:rFonts w:asciiTheme="minorHAnsi" w:hAnsiTheme="minorHAnsi"/>
          <w:b/>
          <w:bCs/>
          <w:szCs w:val="24"/>
        </w:rPr>
        <w:t>Academic Program(s)</w:t>
      </w:r>
      <w:r w:rsidRPr="003A1BCC">
        <w:rPr>
          <w:rFonts w:asciiTheme="minorHAnsi" w:hAnsiTheme="minorHAnsi"/>
          <w:b/>
          <w:bCs/>
          <w:szCs w:val="24"/>
        </w:rPr>
        <w:t>:</w:t>
      </w:r>
      <w:r w:rsidR="004E3056" w:rsidRPr="003A1BCC">
        <w:rPr>
          <w:rFonts w:asciiTheme="minorHAnsi" w:hAnsiTheme="minorHAnsi"/>
          <w:b/>
          <w:bCs/>
          <w:szCs w:val="24"/>
        </w:rPr>
        <w:t> </w:t>
      </w:r>
    </w:p>
    <w:p w14:paraId="7ADEACF1" w14:textId="77777777" w:rsidR="004E3056" w:rsidRPr="002E297A" w:rsidRDefault="004E3056" w:rsidP="004E3056">
      <w:pPr>
        <w:rPr>
          <w:rFonts w:asciiTheme="minorHAnsi" w:hAnsiTheme="minorHAnsi"/>
          <w:szCs w:val="24"/>
          <w:u w:val="single"/>
        </w:rPr>
      </w:pPr>
    </w:p>
    <w:p w14:paraId="606B4ED5" w14:textId="77777777" w:rsidR="007B4A1A" w:rsidRDefault="007B4A1A" w:rsidP="004E3056">
      <w:pPr>
        <w:rPr>
          <w:rFonts w:asciiTheme="minorHAnsi" w:hAnsiTheme="minorHAnsi"/>
          <w:b/>
          <w:bCs/>
          <w:szCs w:val="24"/>
        </w:rPr>
      </w:pPr>
    </w:p>
    <w:p w14:paraId="4B9D8A2B" w14:textId="03514907" w:rsidR="004E3056" w:rsidRPr="002E297A" w:rsidRDefault="004E3056" w:rsidP="004E3056">
      <w:pPr>
        <w:rPr>
          <w:rFonts w:asciiTheme="minorHAnsi" w:hAnsiTheme="minorHAnsi"/>
          <w:szCs w:val="24"/>
        </w:rPr>
      </w:pPr>
      <w:r w:rsidRPr="00DE2FB7">
        <w:rPr>
          <w:rFonts w:asciiTheme="minorHAnsi" w:hAnsiTheme="minorHAnsi"/>
          <w:b/>
          <w:bCs/>
          <w:szCs w:val="24"/>
        </w:rPr>
        <w:t xml:space="preserve">Note </w:t>
      </w:r>
      <w:r w:rsidR="00F0228A" w:rsidRPr="00DE2FB7">
        <w:rPr>
          <w:rFonts w:asciiTheme="minorHAnsi" w:hAnsiTheme="minorHAnsi"/>
          <w:b/>
          <w:bCs/>
          <w:szCs w:val="24"/>
        </w:rPr>
        <w:t xml:space="preserve">to </w:t>
      </w:r>
      <w:r w:rsidR="00F203C9">
        <w:rPr>
          <w:rFonts w:asciiTheme="minorHAnsi" w:hAnsiTheme="minorHAnsi"/>
          <w:b/>
          <w:bCs/>
          <w:szCs w:val="24"/>
        </w:rPr>
        <w:t>Reviewers</w:t>
      </w:r>
      <w:r w:rsidRPr="00DE2FB7">
        <w:rPr>
          <w:rFonts w:asciiTheme="minorHAnsi" w:hAnsiTheme="minorHAnsi"/>
          <w:b/>
          <w:bCs/>
          <w:szCs w:val="24"/>
        </w:rPr>
        <w:t>:</w:t>
      </w:r>
      <w:r w:rsidRPr="002E297A">
        <w:rPr>
          <w:rFonts w:asciiTheme="minorHAnsi" w:hAnsiTheme="minorHAnsi"/>
          <w:szCs w:val="24"/>
        </w:rPr>
        <w:t> </w:t>
      </w:r>
      <w:r w:rsidRPr="00DE2FB7">
        <w:rPr>
          <w:rFonts w:asciiTheme="minorHAnsi" w:hAnsiTheme="minorHAnsi"/>
          <w:i/>
          <w:iCs/>
          <w:szCs w:val="24"/>
        </w:rPr>
        <w:t>Each of the following questions requires both a nominal response and a narrative justification of that response.</w:t>
      </w:r>
      <w:r w:rsidRPr="002E297A">
        <w:rPr>
          <w:rFonts w:asciiTheme="minorHAnsi" w:hAnsiTheme="minorHAnsi"/>
          <w:szCs w:val="24"/>
        </w:rPr>
        <w:t> </w:t>
      </w:r>
    </w:p>
    <w:p w14:paraId="75CA6DC2" w14:textId="77777777" w:rsidR="004E3056" w:rsidRPr="002E297A" w:rsidRDefault="004E3056" w:rsidP="004E3056">
      <w:pPr>
        <w:rPr>
          <w:rFonts w:asciiTheme="minorHAnsi" w:hAnsiTheme="minorHAnsi"/>
          <w:b/>
          <w:szCs w:val="24"/>
        </w:rPr>
      </w:pPr>
    </w:p>
    <w:p w14:paraId="71E19905" w14:textId="32B69160" w:rsidR="004E3056" w:rsidRPr="00E82441" w:rsidRDefault="004E3056" w:rsidP="00E82441">
      <w:pPr>
        <w:numPr>
          <w:ilvl w:val="0"/>
          <w:numId w:val="2"/>
        </w:numPr>
        <w:rPr>
          <w:rFonts w:asciiTheme="minorHAnsi" w:hAnsiTheme="minorHAnsi"/>
          <w:bCs/>
          <w:szCs w:val="24"/>
        </w:rPr>
      </w:pPr>
      <w:r w:rsidRPr="00E82441">
        <w:rPr>
          <w:rFonts w:asciiTheme="minorHAnsi" w:hAnsiTheme="minorHAnsi"/>
          <w:bCs/>
          <w:szCs w:val="24"/>
        </w:rPr>
        <w:t>To what degree has the program clearly articulated its student learning outcomes for majors/minors in its self-study document? </w:t>
      </w:r>
    </w:p>
    <w:p w14:paraId="76B8443B" w14:textId="1A183309" w:rsidR="004E3056" w:rsidRPr="00B969D7" w:rsidRDefault="004E3056" w:rsidP="00DE2FB7">
      <w:pPr>
        <w:numPr>
          <w:ilvl w:val="1"/>
          <w:numId w:val="3"/>
        </w:numPr>
        <w:rPr>
          <w:rFonts w:asciiTheme="minorHAnsi" w:hAnsiTheme="minorHAnsi"/>
          <w:b/>
          <w:color w:val="006A68"/>
          <w:szCs w:val="24"/>
        </w:rPr>
      </w:pPr>
      <w:r w:rsidRPr="00B969D7">
        <w:rPr>
          <w:rFonts w:asciiTheme="minorHAnsi" w:hAnsiTheme="minorHAnsi"/>
          <w:b/>
          <w:color w:val="006A68"/>
          <w:szCs w:val="24"/>
        </w:rPr>
        <w:t>HIGH</w:t>
      </w:r>
      <w:r w:rsidR="00DE2FB7" w:rsidRPr="00B969D7">
        <w:rPr>
          <w:rFonts w:asciiTheme="minorHAnsi" w:hAnsiTheme="minorHAnsi"/>
          <w:b/>
          <w:color w:val="006A68"/>
          <w:szCs w:val="24"/>
        </w:rPr>
        <w:t xml:space="preserve"> – </w:t>
      </w:r>
      <w:r w:rsidRPr="00B969D7">
        <w:rPr>
          <w:rFonts w:asciiTheme="minorHAnsi" w:hAnsiTheme="minorHAnsi"/>
          <w:b/>
          <w:color w:val="006A68"/>
          <w:szCs w:val="24"/>
        </w:rPr>
        <w:t>MEDIUM</w:t>
      </w:r>
      <w:r w:rsidR="00DE2FB7" w:rsidRPr="00B969D7">
        <w:rPr>
          <w:rFonts w:asciiTheme="minorHAnsi" w:hAnsiTheme="minorHAnsi"/>
          <w:b/>
          <w:color w:val="006A68"/>
          <w:szCs w:val="24"/>
        </w:rPr>
        <w:t xml:space="preserve"> – </w:t>
      </w:r>
      <w:r w:rsidRPr="00B969D7">
        <w:rPr>
          <w:rFonts w:asciiTheme="minorHAnsi" w:hAnsiTheme="minorHAnsi"/>
          <w:b/>
          <w:color w:val="006A68"/>
          <w:szCs w:val="24"/>
        </w:rPr>
        <w:t>LOW</w:t>
      </w:r>
      <w:r w:rsidR="00DE2FB7" w:rsidRPr="00B969D7">
        <w:rPr>
          <w:rFonts w:asciiTheme="minorHAnsi" w:hAnsiTheme="minorHAnsi"/>
          <w:b/>
          <w:color w:val="006A68"/>
          <w:szCs w:val="24"/>
        </w:rPr>
        <w:t xml:space="preserve"> – NONE </w:t>
      </w:r>
    </w:p>
    <w:p w14:paraId="5A69118E" w14:textId="77777777" w:rsidR="00067533" w:rsidRPr="00E82441" w:rsidRDefault="004E3056" w:rsidP="00DE2FB7">
      <w:pPr>
        <w:numPr>
          <w:ilvl w:val="1"/>
          <w:numId w:val="3"/>
        </w:numPr>
        <w:rPr>
          <w:rFonts w:asciiTheme="minorHAnsi" w:hAnsiTheme="minorHAnsi"/>
          <w:bCs/>
          <w:szCs w:val="24"/>
        </w:rPr>
      </w:pPr>
      <w:r w:rsidRPr="00B969D7">
        <w:rPr>
          <w:rFonts w:asciiTheme="minorHAnsi" w:hAnsiTheme="minorHAnsi"/>
          <w:b/>
          <w:color w:val="006A68"/>
          <w:szCs w:val="24"/>
        </w:rPr>
        <w:t>Reviewer’s comments:</w:t>
      </w:r>
      <w:r w:rsidRPr="00E82441">
        <w:rPr>
          <w:rFonts w:asciiTheme="minorHAnsi" w:hAnsiTheme="minorHAnsi"/>
          <w:bCs/>
          <w:szCs w:val="24"/>
        </w:rPr>
        <w:t> </w:t>
      </w:r>
      <w:r w:rsidRPr="00E82441">
        <w:rPr>
          <w:rFonts w:asciiTheme="minorHAnsi" w:hAnsiTheme="minorHAnsi"/>
          <w:bCs/>
          <w:szCs w:val="24"/>
        </w:rPr>
        <w:br/>
      </w:r>
    </w:p>
    <w:p w14:paraId="04D4E90B" w14:textId="53C8D390" w:rsidR="004E3056" w:rsidRPr="00E82441" w:rsidRDefault="004E3056" w:rsidP="00E82441">
      <w:pPr>
        <w:numPr>
          <w:ilvl w:val="0"/>
          <w:numId w:val="2"/>
        </w:numPr>
        <w:rPr>
          <w:rFonts w:asciiTheme="minorHAnsi" w:hAnsiTheme="minorHAnsi"/>
          <w:bCs/>
          <w:szCs w:val="24"/>
        </w:rPr>
      </w:pPr>
      <w:r w:rsidRPr="00E82441">
        <w:rPr>
          <w:rFonts w:asciiTheme="minorHAnsi" w:hAnsiTheme="minorHAnsi"/>
          <w:bCs/>
          <w:szCs w:val="24"/>
        </w:rPr>
        <w:t>To what extent do the student learning outcomes meet disciplinary standards or expectations?</w:t>
      </w:r>
    </w:p>
    <w:p w14:paraId="25127A29" w14:textId="77777777" w:rsidR="00DE2FB7" w:rsidRPr="00B969D7" w:rsidRDefault="00DE2FB7" w:rsidP="00DE2FB7">
      <w:pPr>
        <w:numPr>
          <w:ilvl w:val="1"/>
          <w:numId w:val="4"/>
        </w:numPr>
        <w:rPr>
          <w:rFonts w:ascii="Aptos" w:hAnsi="Aptos"/>
          <w:b/>
          <w:color w:val="006A68"/>
          <w:szCs w:val="24"/>
        </w:rPr>
      </w:pPr>
      <w:r w:rsidRPr="00B969D7">
        <w:rPr>
          <w:rFonts w:ascii="Aptos" w:hAnsi="Aptos"/>
          <w:b/>
          <w:color w:val="006A68"/>
          <w:szCs w:val="24"/>
        </w:rPr>
        <w:t xml:space="preserve">HIGH – MEDIUM – LOW – NONE </w:t>
      </w:r>
    </w:p>
    <w:p w14:paraId="44D918BE" w14:textId="77777777" w:rsidR="00067533" w:rsidRPr="00E82441" w:rsidRDefault="004E3056" w:rsidP="00DE2FB7">
      <w:pPr>
        <w:numPr>
          <w:ilvl w:val="1"/>
          <w:numId w:val="4"/>
        </w:numPr>
        <w:rPr>
          <w:rFonts w:asciiTheme="minorHAnsi" w:hAnsiTheme="minorHAnsi"/>
          <w:bCs/>
          <w:szCs w:val="24"/>
        </w:rPr>
      </w:pPr>
      <w:r w:rsidRPr="00B969D7">
        <w:rPr>
          <w:rFonts w:asciiTheme="minorHAnsi" w:hAnsiTheme="minorHAnsi"/>
          <w:b/>
          <w:color w:val="006A68"/>
          <w:szCs w:val="24"/>
        </w:rPr>
        <w:t>Reviewer’s comments:</w:t>
      </w:r>
      <w:r w:rsidRPr="00E82441">
        <w:rPr>
          <w:rFonts w:asciiTheme="minorHAnsi" w:hAnsiTheme="minorHAnsi"/>
          <w:bCs/>
          <w:szCs w:val="24"/>
        </w:rPr>
        <w:t> </w:t>
      </w:r>
      <w:r w:rsidRPr="00E82441">
        <w:rPr>
          <w:rFonts w:asciiTheme="minorHAnsi" w:hAnsiTheme="minorHAnsi"/>
          <w:bCs/>
          <w:szCs w:val="24"/>
        </w:rPr>
        <w:br/>
      </w:r>
    </w:p>
    <w:p w14:paraId="3E4CCEEF" w14:textId="20F3D6D6" w:rsidR="004E3056" w:rsidRPr="00E82441" w:rsidRDefault="004E3056" w:rsidP="00E82441">
      <w:pPr>
        <w:numPr>
          <w:ilvl w:val="0"/>
          <w:numId w:val="2"/>
        </w:numPr>
        <w:rPr>
          <w:rFonts w:asciiTheme="minorHAnsi" w:hAnsiTheme="minorHAnsi"/>
          <w:bCs/>
          <w:szCs w:val="24"/>
        </w:rPr>
      </w:pPr>
      <w:r w:rsidRPr="00E82441">
        <w:rPr>
          <w:rFonts w:asciiTheme="minorHAnsi" w:hAnsiTheme="minorHAnsi"/>
          <w:bCs/>
          <w:szCs w:val="24"/>
        </w:rPr>
        <w:t>To what extent has the program provided data that indicates whether student</w:t>
      </w:r>
      <w:r w:rsidR="001C56C9" w:rsidRPr="00E82441">
        <w:rPr>
          <w:rFonts w:asciiTheme="minorHAnsi" w:hAnsiTheme="minorHAnsi"/>
          <w:bCs/>
          <w:szCs w:val="24"/>
        </w:rPr>
        <w:t>s</w:t>
      </w:r>
      <w:r w:rsidRPr="00E82441">
        <w:rPr>
          <w:rFonts w:asciiTheme="minorHAnsi" w:hAnsiTheme="minorHAnsi"/>
          <w:bCs/>
          <w:szCs w:val="24"/>
        </w:rPr>
        <w:t xml:space="preserve"> have met the intended student learning outcomes?</w:t>
      </w:r>
    </w:p>
    <w:p w14:paraId="22737C20" w14:textId="77777777" w:rsidR="00DE2FB7" w:rsidRPr="00B969D7" w:rsidRDefault="00DE2FB7" w:rsidP="00DE2FB7">
      <w:pPr>
        <w:numPr>
          <w:ilvl w:val="1"/>
          <w:numId w:val="5"/>
        </w:numPr>
        <w:rPr>
          <w:rFonts w:ascii="Aptos" w:hAnsi="Aptos"/>
          <w:b/>
          <w:color w:val="006A68"/>
          <w:szCs w:val="24"/>
        </w:rPr>
      </w:pPr>
      <w:r w:rsidRPr="00B969D7">
        <w:rPr>
          <w:rFonts w:ascii="Aptos" w:hAnsi="Aptos"/>
          <w:b/>
          <w:color w:val="006A68"/>
          <w:szCs w:val="24"/>
        </w:rPr>
        <w:t xml:space="preserve">HIGH – MEDIUM – LOW – NONE </w:t>
      </w:r>
    </w:p>
    <w:p w14:paraId="24EA6C16" w14:textId="77777777" w:rsidR="0036195E" w:rsidRPr="00B969D7" w:rsidRDefault="004E3056" w:rsidP="00DE2FB7">
      <w:pPr>
        <w:numPr>
          <w:ilvl w:val="1"/>
          <w:numId w:val="5"/>
        </w:numPr>
        <w:rPr>
          <w:rFonts w:asciiTheme="minorHAnsi" w:hAnsiTheme="minorHAnsi"/>
          <w:b/>
          <w:color w:val="006A68"/>
          <w:szCs w:val="24"/>
        </w:rPr>
      </w:pPr>
      <w:r w:rsidRPr="00B969D7">
        <w:rPr>
          <w:rFonts w:asciiTheme="minorHAnsi" w:hAnsiTheme="minorHAnsi"/>
          <w:b/>
          <w:color w:val="006A68"/>
          <w:szCs w:val="24"/>
        </w:rPr>
        <w:t>Reviewer’s comments: </w:t>
      </w:r>
    </w:p>
    <w:p w14:paraId="59D8E2D3" w14:textId="77777777" w:rsidR="00067533" w:rsidRPr="00E82441" w:rsidRDefault="00067533" w:rsidP="004E3056">
      <w:pPr>
        <w:rPr>
          <w:rFonts w:asciiTheme="minorHAnsi" w:hAnsiTheme="minorHAnsi"/>
          <w:bCs/>
          <w:szCs w:val="24"/>
        </w:rPr>
      </w:pPr>
    </w:p>
    <w:p w14:paraId="3A9F5D9B" w14:textId="458583BE" w:rsidR="004E3056" w:rsidRPr="00E82441" w:rsidRDefault="004E3056" w:rsidP="00E82441">
      <w:pPr>
        <w:numPr>
          <w:ilvl w:val="0"/>
          <w:numId w:val="2"/>
        </w:numPr>
        <w:rPr>
          <w:rFonts w:asciiTheme="minorHAnsi" w:hAnsiTheme="minorHAnsi"/>
          <w:bCs/>
          <w:szCs w:val="24"/>
        </w:rPr>
      </w:pPr>
      <w:r w:rsidRPr="00E82441">
        <w:rPr>
          <w:rFonts w:asciiTheme="minorHAnsi" w:hAnsiTheme="minorHAnsi"/>
          <w:bCs/>
          <w:szCs w:val="24"/>
        </w:rPr>
        <w:t xml:space="preserve">To what extent </w:t>
      </w:r>
      <w:proofErr w:type="gramStart"/>
      <w:r w:rsidRPr="00E82441">
        <w:rPr>
          <w:rFonts w:asciiTheme="minorHAnsi" w:hAnsiTheme="minorHAnsi"/>
          <w:bCs/>
          <w:szCs w:val="24"/>
        </w:rPr>
        <w:t>has</w:t>
      </w:r>
      <w:proofErr w:type="gramEnd"/>
      <w:r w:rsidRPr="00E82441">
        <w:rPr>
          <w:rFonts w:asciiTheme="minorHAnsi" w:hAnsiTheme="minorHAnsi"/>
          <w:bCs/>
          <w:szCs w:val="24"/>
        </w:rPr>
        <w:t xml:space="preserve"> the program used the information from assessment to improve student learning?  Please note any exceptional examples in the reviewer</w:t>
      </w:r>
      <w:r w:rsidR="001C56C9" w:rsidRPr="00E82441">
        <w:rPr>
          <w:rFonts w:asciiTheme="minorHAnsi" w:hAnsiTheme="minorHAnsi"/>
          <w:bCs/>
          <w:szCs w:val="24"/>
        </w:rPr>
        <w:t>’</w:t>
      </w:r>
      <w:r w:rsidRPr="00E82441">
        <w:rPr>
          <w:rFonts w:asciiTheme="minorHAnsi" w:hAnsiTheme="minorHAnsi"/>
          <w:bCs/>
          <w:szCs w:val="24"/>
        </w:rPr>
        <w:t>s comments.</w:t>
      </w:r>
    </w:p>
    <w:p w14:paraId="33438963" w14:textId="77777777" w:rsidR="00DE2FB7" w:rsidRPr="00B969D7" w:rsidRDefault="00DE2FB7" w:rsidP="00DE2FB7">
      <w:pPr>
        <w:numPr>
          <w:ilvl w:val="1"/>
          <w:numId w:val="6"/>
        </w:numPr>
        <w:rPr>
          <w:rFonts w:ascii="Aptos" w:hAnsi="Aptos"/>
          <w:b/>
          <w:color w:val="006A68"/>
          <w:szCs w:val="24"/>
        </w:rPr>
      </w:pPr>
      <w:r w:rsidRPr="00B969D7">
        <w:rPr>
          <w:rFonts w:ascii="Aptos" w:hAnsi="Aptos"/>
          <w:b/>
          <w:color w:val="006A68"/>
          <w:szCs w:val="24"/>
        </w:rPr>
        <w:t xml:space="preserve">HIGH – MEDIUM – LOW – NONE </w:t>
      </w:r>
    </w:p>
    <w:p w14:paraId="3A368717" w14:textId="77777777" w:rsidR="004E3056" w:rsidRPr="00B969D7" w:rsidRDefault="004E3056" w:rsidP="00DE2FB7">
      <w:pPr>
        <w:numPr>
          <w:ilvl w:val="1"/>
          <w:numId w:val="6"/>
        </w:numPr>
        <w:rPr>
          <w:rFonts w:asciiTheme="minorHAnsi" w:hAnsiTheme="minorHAnsi"/>
          <w:b/>
          <w:color w:val="006A68"/>
          <w:szCs w:val="24"/>
        </w:rPr>
      </w:pPr>
      <w:r w:rsidRPr="00B969D7">
        <w:rPr>
          <w:rFonts w:asciiTheme="minorHAnsi" w:hAnsiTheme="minorHAnsi"/>
          <w:b/>
          <w:color w:val="006A68"/>
          <w:szCs w:val="24"/>
        </w:rPr>
        <w:t>Reviewer’s comments: </w:t>
      </w:r>
    </w:p>
    <w:p w14:paraId="5EA4C1A4" w14:textId="77777777" w:rsidR="00067533" w:rsidRPr="00E82441" w:rsidRDefault="00067533" w:rsidP="004E3056">
      <w:pPr>
        <w:rPr>
          <w:rFonts w:asciiTheme="minorHAnsi" w:hAnsiTheme="minorHAnsi"/>
          <w:bCs/>
          <w:szCs w:val="24"/>
        </w:rPr>
      </w:pPr>
    </w:p>
    <w:p w14:paraId="0A27B1D3" w14:textId="2E1BEC1D" w:rsidR="004E3056" w:rsidRPr="00E82441" w:rsidRDefault="004E3056" w:rsidP="00E82441">
      <w:pPr>
        <w:numPr>
          <w:ilvl w:val="0"/>
          <w:numId w:val="2"/>
        </w:numPr>
        <w:rPr>
          <w:rFonts w:asciiTheme="minorHAnsi" w:hAnsiTheme="minorHAnsi"/>
          <w:bCs/>
          <w:szCs w:val="24"/>
        </w:rPr>
      </w:pPr>
      <w:r w:rsidRPr="00E82441">
        <w:rPr>
          <w:rFonts w:asciiTheme="minorHAnsi" w:hAnsiTheme="minorHAnsi"/>
          <w:bCs/>
          <w:szCs w:val="24"/>
        </w:rPr>
        <w:t>To what degree has the program demonstrated that satisfactory achievement of research, scholarship, or creative activities appropriate to its discipline(s) is occurring? </w:t>
      </w:r>
    </w:p>
    <w:p w14:paraId="0CFF285B" w14:textId="77777777" w:rsidR="00DE2FB7" w:rsidRPr="00B969D7" w:rsidRDefault="00DE2FB7" w:rsidP="00DE2FB7">
      <w:pPr>
        <w:numPr>
          <w:ilvl w:val="1"/>
          <w:numId w:val="7"/>
        </w:numPr>
        <w:rPr>
          <w:rFonts w:ascii="Aptos" w:hAnsi="Aptos"/>
          <w:b/>
          <w:color w:val="006A68"/>
          <w:szCs w:val="24"/>
        </w:rPr>
      </w:pPr>
      <w:r w:rsidRPr="00B969D7">
        <w:rPr>
          <w:rFonts w:ascii="Aptos" w:hAnsi="Aptos"/>
          <w:b/>
          <w:color w:val="006A68"/>
          <w:szCs w:val="24"/>
        </w:rPr>
        <w:t xml:space="preserve">HIGH – MEDIUM – LOW – NONE </w:t>
      </w:r>
    </w:p>
    <w:p w14:paraId="62F814A0" w14:textId="0E041C6B" w:rsidR="0036195E" w:rsidRPr="00B969D7" w:rsidRDefault="004E3056" w:rsidP="00DE2FB7">
      <w:pPr>
        <w:numPr>
          <w:ilvl w:val="1"/>
          <w:numId w:val="7"/>
        </w:numPr>
        <w:rPr>
          <w:rFonts w:asciiTheme="minorHAnsi" w:hAnsiTheme="minorHAnsi"/>
          <w:b/>
          <w:color w:val="006A68"/>
          <w:szCs w:val="24"/>
        </w:rPr>
      </w:pPr>
      <w:r w:rsidRPr="00B969D7">
        <w:rPr>
          <w:rFonts w:asciiTheme="minorHAnsi" w:hAnsiTheme="minorHAnsi"/>
          <w:b/>
          <w:color w:val="006A68"/>
          <w:szCs w:val="24"/>
        </w:rPr>
        <w:t>Reviewer’s comments: </w:t>
      </w:r>
    </w:p>
    <w:p w14:paraId="7620C386" w14:textId="77777777" w:rsidR="00067533" w:rsidRPr="00E82441" w:rsidRDefault="00067533" w:rsidP="001E2343">
      <w:pPr>
        <w:rPr>
          <w:rFonts w:asciiTheme="minorHAnsi" w:hAnsiTheme="minorHAnsi"/>
          <w:bCs/>
          <w:szCs w:val="24"/>
        </w:rPr>
      </w:pPr>
    </w:p>
    <w:p w14:paraId="623C2E97" w14:textId="003DD115" w:rsidR="001E2343" w:rsidRPr="00E82441" w:rsidRDefault="001E2343" w:rsidP="00E82441">
      <w:pPr>
        <w:numPr>
          <w:ilvl w:val="0"/>
          <w:numId w:val="2"/>
        </w:numPr>
        <w:rPr>
          <w:rFonts w:asciiTheme="minorHAnsi" w:hAnsiTheme="minorHAnsi"/>
          <w:bCs/>
          <w:szCs w:val="24"/>
        </w:rPr>
      </w:pPr>
      <w:r w:rsidRPr="00E82441">
        <w:rPr>
          <w:rFonts w:asciiTheme="minorHAnsi" w:hAnsiTheme="minorHAnsi"/>
          <w:bCs/>
          <w:szCs w:val="24"/>
        </w:rPr>
        <w:t>Equity, diversity, and inclusiveness are priorities at BSU.  To what extent has the program engaged with these priorities</w:t>
      </w:r>
      <w:r w:rsidR="00444752" w:rsidRPr="00E82441">
        <w:rPr>
          <w:rFonts w:asciiTheme="minorHAnsi" w:hAnsiTheme="minorHAnsi"/>
          <w:bCs/>
          <w:szCs w:val="24"/>
        </w:rPr>
        <w:t>?</w:t>
      </w:r>
    </w:p>
    <w:p w14:paraId="5026C71B" w14:textId="77777777" w:rsidR="00DE2FB7" w:rsidRPr="00B969D7" w:rsidRDefault="00DE2FB7" w:rsidP="00DE2FB7">
      <w:pPr>
        <w:numPr>
          <w:ilvl w:val="1"/>
          <w:numId w:val="8"/>
        </w:numPr>
        <w:rPr>
          <w:rFonts w:ascii="Aptos" w:hAnsi="Aptos"/>
          <w:b/>
          <w:color w:val="006A68"/>
          <w:szCs w:val="24"/>
        </w:rPr>
      </w:pPr>
      <w:r w:rsidRPr="00B969D7">
        <w:rPr>
          <w:rFonts w:ascii="Aptos" w:hAnsi="Aptos"/>
          <w:b/>
          <w:color w:val="006A68"/>
          <w:szCs w:val="24"/>
        </w:rPr>
        <w:t xml:space="preserve">HIGH – MEDIUM – LOW – NONE </w:t>
      </w:r>
    </w:p>
    <w:p w14:paraId="4AA49CD1" w14:textId="77777777" w:rsidR="00067533" w:rsidRPr="00E82441" w:rsidRDefault="001E2343" w:rsidP="00DE2FB7">
      <w:pPr>
        <w:numPr>
          <w:ilvl w:val="1"/>
          <w:numId w:val="8"/>
        </w:numPr>
        <w:rPr>
          <w:rFonts w:asciiTheme="minorHAnsi" w:hAnsiTheme="minorHAnsi"/>
          <w:bCs/>
          <w:szCs w:val="24"/>
        </w:rPr>
      </w:pPr>
      <w:r w:rsidRPr="00B969D7">
        <w:rPr>
          <w:rFonts w:asciiTheme="minorHAnsi" w:hAnsiTheme="minorHAnsi"/>
          <w:b/>
          <w:color w:val="006A68"/>
          <w:szCs w:val="24"/>
        </w:rPr>
        <w:t>Reviewer’s comments:</w:t>
      </w:r>
      <w:r w:rsidRPr="00E82441">
        <w:rPr>
          <w:rFonts w:asciiTheme="minorHAnsi" w:hAnsiTheme="minorHAnsi"/>
          <w:bCs/>
          <w:szCs w:val="24"/>
        </w:rPr>
        <w:t> </w:t>
      </w:r>
      <w:r w:rsidRPr="00E82441">
        <w:rPr>
          <w:rFonts w:asciiTheme="minorHAnsi" w:hAnsiTheme="minorHAnsi"/>
          <w:bCs/>
          <w:szCs w:val="24"/>
        </w:rPr>
        <w:br/>
      </w:r>
    </w:p>
    <w:p w14:paraId="200EA3CA" w14:textId="5E8ABD1D" w:rsidR="004E3056" w:rsidRPr="00E82441" w:rsidRDefault="004E3056" w:rsidP="00E82441">
      <w:pPr>
        <w:numPr>
          <w:ilvl w:val="0"/>
          <w:numId w:val="2"/>
        </w:numPr>
        <w:rPr>
          <w:rFonts w:asciiTheme="minorHAnsi" w:hAnsiTheme="minorHAnsi"/>
          <w:bCs/>
          <w:szCs w:val="24"/>
        </w:rPr>
      </w:pPr>
      <w:r w:rsidRPr="00E82441">
        <w:rPr>
          <w:rFonts w:asciiTheme="minorHAnsi" w:hAnsiTheme="minorHAnsi"/>
          <w:bCs/>
          <w:szCs w:val="24"/>
        </w:rPr>
        <w:t>Does the program meet generally accepted standards for its discipline? </w:t>
      </w:r>
    </w:p>
    <w:p w14:paraId="6CAE48A8" w14:textId="4812F059" w:rsidR="004E3056" w:rsidRPr="00B969D7" w:rsidRDefault="00DE2FB7" w:rsidP="00DE2FB7">
      <w:pPr>
        <w:numPr>
          <w:ilvl w:val="1"/>
          <w:numId w:val="9"/>
        </w:numPr>
        <w:rPr>
          <w:rFonts w:asciiTheme="minorHAnsi" w:hAnsiTheme="minorHAnsi"/>
          <w:b/>
          <w:color w:val="006A68"/>
          <w:szCs w:val="24"/>
        </w:rPr>
      </w:pPr>
      <w:r w:rsidRPr="00B969D7">
        <w:rPr>
          <w:rFonts w:asciiTheme="minorHAnsi" w:hAnsiTheme="minorHAnsi"/>
          <w:b/>
          <w:color w:val="006A68"/>
          <w:szCs w:val="24"/>
        </w:rPr>
        <w:t xml:space="preserve">YES – NO </w:t>
      </w:r>
    </w:p>
    <w:p w14:paraId="0DB1FB02" w14:textId="58CFFF8E" w:rsidR="007B4A1A" w:rsidRDefault="004E3056" w:rsidP="00DE2FB7">
      <w:pPr>
        <w:numPr>
          <w:ilvl w:val="1"/>
          <w:numId w:val="9"/>
        </w:numPr>
        <w:rPr>
          <w:rFonts w:asciiTheme="minorHAnsi" w:hAnsiTheme="minorHAnsi"/>
          <w:bCs/>
          <w:szCs w:val="24"/>
        </w:rPr>
      </w:pPr>
      <w:r w:rsidRPr="00B969D7">
        <w:rPr>
          <w:rFonts w:asciiTheme="minorHAnsi" w:hAnsiTheme="minorHAnsi"/>
          <w:b/>
          <w:color w:val="006A68"/>
          <w:szCs w:val="24"/>
        </w:rPr>
        <w:t>Reviewer’s comments:</w:t>
      </w:r>
      <w:r w:rsidRPr="00E82441">
        <w:rPr>
          <w:rFonts w:asciiTheme="minorHAnsi" w:hAnsiTheme="minorHAnsi"/>
          <w:bCs/>
          <w:szCs w:val="24"/>
        </w:rPr>
        <w:t> </w:t>
      </w:r>
      <w:r w:rsidRPr="00E82441">
        <w:rPr>
          <w:rFonts w:asciiTheme="minorHAnsi" w:hAnsiTheme="minorHAnsi"/>
          <w:bCs/>
          <w:szCs w:val="24"/>
        </w:rPr>
        <w:br/>
      </w:r>
    </w:p>
    <w:p w14:paraId="41C5B57B" w14:textId="77777777" w:rsidR="00067533" w:rsidRPr="00E82441" w:rsidRDefault="007B4A1A" w:rsidP="007B4A1A">
      <w:pPr>
        <w:rPr>
          <w:rFonts w:asciiTheme="minorHAnsi" w:hAnsiTheme="minorHAnsi"/>
          <w:bCs/>
          <w:szCs w:val="24"/>
        </w:rPr>
      </w:pPr>
      <w:r>
        <w:rPr>
          <w:rFonts w:asciiTheme="minorHAnsi" w:hAnsiTheme="minorHAnsi"/>
          <w:bCs/>
          <w:szCs w:val="24"/>
        </w:rPr>
        <w:br w:type="page"/>
      </w:r>
    </w:p>
    <w:p w14:paraId="5A1C767E" w14:textId="292F7295" w:rsidR="004E3056" w:rsidRPr="00E82441" w:rsidRDefault="004E3056" w:rsidP="00E82441">
      <w:pPr>
        <w:numPr>
          <w:ilvl w:val="0"/>
          <w:numId w:val="2"/>
        </w:numPr>
        <w:rPr>
          <w:rFonts w:asciiTheme="minorHAnsi" w:hAnsiTheme="minorHAnsi"/>
          <w:bCs/>
          <w:szCs w:val="24"/>
        </w:rPr>
      </w:pPr>
      <w:r w:rsidRPr="00E82441">
        <w:rPr>
          <w:rFonts w:asciiTheme="minorHAnsi" w:hAnsiTheme="minorHAnsi"/>
          <w:bCs/>
          <w:szCs w:val="24"/>
        </w:rPr>
        <w:t>At what level would you estimate the quality of teaching in this program if compared to teaching in other similar programs? </w:t>
      </w:r>
    </w:p>
    <w:p w14:paraId="6188C242" w14:textId="0CFA7D5F" w:rsidR="0036195E" w:rsidRPr="00B969D7" w:rsidRDefault="004E3056" w:rsidP="00DE2FB7">
      <w:pPr>
        <w:numPr>
          <w:ilvl w:val="1"/>
          <w:numId w:val="10"/>
        </w:numPr>
        <w:rPr>
          <w:rFonts w:asciiTheme="minorHAnsi" w:hAnsiTheme="minorHAnsi"/>
          <w:b/>
          <w:color w:val="006A68"/>
          <w:szCs w:val="24"/>
        </w:rPr>
      </w:pPr>
      <w:r w:rsidRPr="00B969D7">
        <w:rPr>
          <w:rFonts w:asciiTheme="minorHAnsi" w:hAnsiTheme="minorHAnsi"/>
          <w:b/>
          <w:color w:val="006A68"/>
          <w:szCs w:val="24"/>
        </w:rPr>
        <w:t>ABOVE STANDARD</w:t>
      </w:r>
      <w:r w:rsidR="00DE2FB7" w:rsidRPr="00B969D7">
        <w:rPr>
          <w:rFonts w:asciiTheme="minorHAnsi" w:hAnsiTheme="minorHAnsi"/>
          <w:b/>
          <w:color w:val="006A68"/>
          <w:szCs w:val="24"/>
        </w:rPr>
        <w:t xml:space="preserve"> – MEETS STANDARD – BELOW STANDARD</w:t>
      </w:r>
    </w:p>
    <w:p w14:paraId="798AA634" w14:textId="5BBD8659" w:rsidR="0036195E" w:rsidRPr="00B969D7" w:rsidRDefault="004E3056" w:rsidP="00DE2FB7">
      <w:pPr>
        <w:numPr>
          <w:ilvl w:val="1"/>
          <w:numId w:val="10"/>
        </w:numPr>
        <w:rPr>
          <w:rFonts w:asciiTheme="minorHAnsi" w:hAnsiTheme="minorHAnsi"/>
          <w:b/>
          <w:color w:val="006A68"/>
          <w:szCs w:val="24"/>
        </w:rPr>
      </w:pPr>
      <w:r w:rsidRPr="00B969D7">
        <w:rPr>
          <w:rFonts w:asciiTheme="minorHAnsi" w:hAnsiTheme="minorHAnsi"/>
          <w:b/>
          <w:color w:val="006A68"/>
          <w:szCs w:val="24"/>
        </w:rPr>
        <w:t>Reviewer’s comments: </w:t>
      </w:r>
    </w:p>
    <w:p w14:paraId="4C0DEAB4" w14:textId="77777777" w:rsidR="00067533" w:rsidRPr="00E82441" w:rsidRDefault="00067533" w:rsidP="004E3056">
      <w:pPr>
        <w:rPr>
          <w:rFonts w:asciiTheme="minorHAnsi" w:hAnsiTheme="minorHAnsi"/>
          <w:bCs/>
          <w:szCs w:val="24"/>
        </w:rPr>
      </w:pPr>
    </w:p>
    <w:p w14:paraId="57170FCD" w14:textId="179F5E79" w:rsidR="004E3056" w:rsidRPr="00E82441" w:rsidRDefault="004E3056" w:rsidP="00E82441">
      <w:pPr>
        <w:numPr>
          <w:ilvl w:val="0"/>
          <w:numId w:val="2"/>
        </w:numPr>
        <w:rPr>
          <w:rFonts w:asciiTheme="minorHAnsi" w:hAnsiTheme="minorHAnsi"/>
          <w:bCs/>
          <w:szCs w:val="24"/>
        </w:rPr>
      </w:pPr>
      <w:r w:rsidRPr="00E82441">
        <w:rPr>
          <w:rFonts w:asciiTheme="minorHAnsi" w:hAnsiTheme="minorHAnsi"/>
          <w:bCs/>
          <w:szCs w:val="24"/>
        </w:rPr>
        <w:t>At what level would you estimate the quality of advising in this program if compared to advising in other similar programs? </w:t>
      </w:r>
    </w:p>
    <w:p w14:paraId="669AFD01" w14:textId="77777777" w:rsidR="00DE2FB7" w:rsidRPr="00B969D7" w:rsidRDefault="00DE2FB7" w:rsidP="00DE2FB7">
      <w:pPr>
        <w:numPr>
          <w:ilvl w:val="1"/>
          <w:numId w:val="11"/>
        </w:numPr>
        <w:rPr>
          <w:rFonts w:ascii="Aptos" w:hAnsi="Aptos"/>
          <w:b/>
          <w:color w:val="006A68"/>
          <w:szCs w:val="24"/>
        </w:rPr>
      </w:pPr>
      <w:r w:rsidRPr="00B969D7">
        <w:rPr>
          <w:rFonts w:ascii="Aptos" w:hAnsi="Aptos"/>
          <w:b/>
          <w:color w:val="006A68"/>
          <w:szCs w:val="24"/>
        </w:rPr>
        <w:t>ABOVE STANDARD – MEETS STANDARD – BELOW STANDARD</w:t>
      </w:r>
    </w:p>
    <w:p w14:paraId="0B4D8E26" w14:textId="22B86DB3" w:rsidR="0036195E" w:rsidRPr="00B969D7" w:rsidRDefault="004E3056" w:rsidP="00DE2FB7">
      <w:pPr>
        <w:numPr>
          <w:ilvl w:val="1"/>
          <w:numId w:val="11"/>
        </w:numPr>
        <w:rPr>
          <w:rFonts w:asciiTheme="minorHAnsi" w:hAnsiTheme="minorHAnsi"/>
          <w:b/>
          <w:color w:val="006A68"/>
          <w:szCs w:val="24"/>
        </w:rPr>
      </w:pPr>
      <w:r w:rsidRPr="00B969D7">
        <w:rPr>
          <w:rFonts w:asciiTheme="minorHAnsi" w:hAnsiTheme="minorHAnsi"/>
          <w:b/>
          <w:color w:val="006A68"/>
          <w:szCs w:val="24"/>
        </w:rPr>
        <w:t>Reviewer’s comments: </w:t>
      </w:r>
    </w:p>
    <w:p w14:paraId="76B5F146" w14:textId="77777777" w:rsidR="00067533" w:rsidRPr="00E82441" w:rsidRDefault="00067533" w:rsidP="004E3056">
      <w:pPr>
        <w:rPr>
          <w:rFonts w:asciiTheme="minorHAnsi" w:hAnsiTheme="minorHAnsi"/>
          <w:bCs/>
          <w:szCs w:val="24"/>
        </w:rPr>
      </w:pPr>
    </w:p>
    <w:p w14:paraId="41AC71BD" w14:textId="5F44C531" w:rsidR="004E3056" w:rsidRPr="00E82441" w:rsidRDefault="004E3056" w:rsidP="00E82441">
      <w:pPr>
        <w:numPr>
          <w:ilvl w:val="0"/>
          <w:numId w:val="2"/>
        </w:numPr>
        <w:rPr>
          <w:rFonts w:asciiTheme="minorHAnsi" w:hAnsiTheme="minorHAnsi"/>
          <w:bCs/>
          <w:szCs w:val="24"/>
        </w:rPr>
      </w:pPr>
      <w:r w:rsidRPr="00E82441">
        <w:rPr>
          <w:rFonts w:asciiTheme="minorHAnsi" w:hAnsiTheme="minorHAnsi"/>
          <w:bCs/>
          <w:szCs w:val="24"/>
        </w:rPr>
        <w:t>Compared to faculty from similar programs in other universities, how would you rate the faculty in this program on the following items? </w:t>
      </w:r>
    </w:p>
    <w:p w14:paraId="0F943F32" w14:textId="1B78F377" w:rsidR="004E3056" w:rsidRPr="00E82441" w:rsidRDefault="004E3056" w:rsidP="00E82441">
      <w:pPr>
        <w:numPr>
          <w:ilvl w:val="1"/>
          <w:numId w:val="2"/>
        </w:numPr>
        <w:rPr>
          <w:rFonts w:asciiTheme="minorHAnsi" w:hAnsiTheme="minorHAnsi"/>
          <w:bCs/>
          <w:szCs w:val="24"/>
        </w:rPr>
      </w:pPr>
      <w:r w:rsidRPr="00E82441">
        <w:rPr>
          <w:rFonts w:asciiTheme="minorHAnsi" w:hAnsiTheme="minorHAnsi"/>
          <w:bCs/>
          <w:szCs w:val="24"/>
        </w:rPr>
        <w:t>Attainment of terminal degrees </w:t>
      </w:r>
    </w:p>
    <w:p w14:paraId="330F2166" w14:textId="77777777" w:rsidR="00DE2FB7" w:rsidRPr="00B969D7" w:rsidRDefault="00DE2FB7" w:rsidP="00DE2FB7">
      <w:pPr>
        <w:numPr>
          <w:ilvl w:val="2"/>
          <w:numId w:val="2"/>
        </w:numPr>
        <w:rPr>
          <w:rFonts w:ascii="Aptos" w:hAnsi="Aptos"/>
          <w:b/>
          <w:color w:val="006A68"/>
          <w:szCs w:val="24"/>
        </w:rPr>
      </w:pPr>
      <w:r w:rsidRPr="00B969D7">
        <w:rPr>
          <w:rFonts w:ascii="Aptos" w:hAnsi="Aptos"/>
          <w:b/>
          <w:color w:val="006A68"/>
          <w:szCs w:val="24"/>
        </w:rPr>
        <w:t>ABOVE STANDARD – MEETS STANDARD – BELOW STANDARD</w:t>
      </w:r>
    </w:p>
    <w:p w14:paraId="2310A211" w14:textId="35E4896D" w:rsidR="004E3056" w:rsidRPr="00E82441" w:rsidRDefault="004E3056" w:rsidP="00720052">
      <w:pPr>
        <w:numPr>
          <w:ilvl w:val="1"/>
          <w:numId w:val="2"/>
        </w:numPr>
        <w:rPr>
          <w:rFonts w:asciiTheme="minorHAnsi" w:hAnsiTheme="minorHAnsi"/>
          <w:bCs/>
          <w:szCs w:val="24"/>
        </w:rPr>
      </w:pPr>
      <w:r w:rsidRPr="00E82441">
        <w:rPr>
          <w:rFonts w:asciiTheme="minorHAnsi" w:hAnsiTheme="minorHAnsi"/>
          <w:bCs/>
          <w:szCs w:val="24"/>
        </w:rPr>
        <w:t>Pursuance of research, scholarly and/or creative activities </w:t>
      </w:r>
    </w:p>
    <w:p w14:paraId="25908A94" w14:textId="77777777" w:rsidR="00DE2FB7" w:rsidRPr="00B969D7" w:rsidRDefault="00DE2FB7" w:rsidP="00DE2FB7">
      <w:pPr>
        <w:numPr>
          <w:ilvl w:val="2"/>
          <w:numId w:val="2"/>
        </w:numPr>
        <w:rPr>
          <w:rFonts w:ascii="Aptos" w:hAnsi="Aptos"/>
          <w:b/>
          <w:color w:val="006A68"/>
          <w:szCs w:val="24"/>
        </w:rPr>
      </w:pPr>
      <w:r w:rsidRPr="00B969D7">
        <w:rPr>
          <w:rFonts w:ascii="Aptos" w:hAnsi="Aptos"/>
          <w:b/>
          <w:color w:val="006A68"/>
          <w:szCs w:val="24"/>
        </w:rPr>
        <w:t>ABOVE STANDARD – MEETS STANDARD – BELOW STANDARD</w:t>
      </w:r>
    </w:p>
    <w:p w14:paraId="6339B03D" w14:textId="078FE22D" w:rsidR="004E3056" w:rsidRPr="00E82441" w:rsidRDefault="004E3056" w:rsidP="00720052">
      <w:pPr>
        <w:numPr>
          <w:ilvl w:val="1"/>
          <w:numId w:val="2"/>
        </w:numPr>
        <w:rPr>
          <w:rFonts w:asciiTheme="minorHAnsi" w:hAnsiTheme="minorHAnsi"/>
          <w:bCs/>
          <w:szCs w:val="24"/>
        </w:rPr>
      </w:pPr>
      <w:r w:rsidRPr="00E82441">
        <w:rPr>
          <w:rFonts w:asciiTheme="minorHAnsi" w:hAnsiTheme="minorHAnsi"/>
          <w:bCs/>
          <w:szCs w:val="24"/>
        </w:rPr>
        <w:t>Contribution to student growth and understanding </w:t>
      </w:r>
    </w:p>
    <w:p w14:paraId="276E7A81" w14:textId="77777777" w:rsidR="00DE2FB7" w:rsidRPr="00B969D7" w:rsidRDefault="00DE2FB7" w:rsidP="00DE2FB7">
      <w:pPr>
        <w:numPr>
          <w:ilvl w:val="2"/>
          <w:numId w:val="2"/>
        </w:numPr>
        <w:rPr>
          <w:rFonts w:ascii="Aptos" w:hAnsi="Aptos"/>
          <w:b/>
          <w:color w:val="006A68"/>
          <w:szCs w:val="24"/>
        </w:rPr>
      </w:pPr>
      <w:r w:rsidRPr="00B969D7">
        <w:rPr>
          <w:rFonts w:ascii="Aptos" w:hAnsi="Aptos"/>
          <w:b/>
          <w:color w:val="006A68"/>
          <w:szCs w:val="24"/>
        </w:rPr>
        <w:t>ABOVE STANDARD – MEETS STANDARD – BELOW STANDARD</w:t>
      </w:r>
    </w:p>
    <w:p w14:paraId="09ADB17D" w14:textId="6CEAD23A" w:rsidR="004E3056" w:rsidRPr="00E82441" w:rsidRDefault="004E3056" w:rsidP="00720052">
      <w:pPr>
        <w:numPr>
          <w:ilvl w:val="1"/>
          <w:numId w:val="2"/>
        </w:numPr>
        <w:rPr>
          <w:rFonts w:asciiTheme="minorHAnsi" w:hAnsiTheme="minorHAnsi"/>
          <w:bCs/>
          <w:szCs w:val="24"/>
        </w:rPr>
      </w:pPr>
      <w:r w:rsidRPr="00E82441">
        <w:rPr>
          <w:rFonts w:asciiTheme="minorHAnsi" w:hAnsiTheme="minorHAnsi"/>
          <w:bCs/>
          <w:szCs w:val="24"/>
        </w:rPr>
        <w:t>Contribution to liberal education </w:t>
      </w:r>
    </w:p>
    <w:p w14:paraId="66E55652" w14:textId="77777777" w:rsidR="00DE2FB7" w:rsidRPr="00B969D7" w:rsidRDefault="00DE2FB7" w:rsidP="00DE2FB7">
      <w:pPr>
        <w:numPr>
          <w:ilvl w:val="2"/>
          <w:numId w:val="2"/>
        </w:numPr>
        <w:rPr>
          <w:rFonts w:ascii="Aptos" w:hAnsi="Aptos"/>
          <w:b/>
          <w:color w:val="006A68"/>
          <w:szCs w:val="24"/>
        </w:rPr>
      </w:pPr>
      <w:r w:rsidRPr="00B969D7">
        <w:rPr>
          <w:rFonts w:ascii="Aptos" w:hAnsi="Aptos"/>
          <w:b/>
          <w:color w:val="006A68"/>
          <w:szCs w:val="24"/>
        </w:rPr>
        <w:t>ABOVE STANDARD – MEETS STANDARD – BELOW STANDARD</w:t>
      </w:r>
    </w:p>
    <w:p w14:paraId="03DB2690" w14:textId="29BA58BB" w:rsidR="004E3056" w:rsidRPr="00E82441" w:rsidRDefault="004E3056" w:rsidP="00720052">
      <w:pPr>
        <w:numPr>
          <w:ilvl w:val="1"/>
          <w:numId w:val="2"/>
        </w:numPr>
        <w:rPr>
          <w:rFonts w:asciiTheme="minorHAnsi" w:hAnsiTheme="minorHAnsi"/>
          <w:bCs/>
          <w:szCs w:val="24"/>
        </w:rPr>
      </w:pPr>
      <w:r w:rsidRPr="00E82441">
        <w:rPr>
          <w:rFonts w:asciiTheme="minorHAnsi" w:hAnsiTheme="minorHAnsi"/>
          <w:bCs/>
          <w:szCs w:val="24"/>
        </w:rPr>
        <w:t>Contribution to university service/community service </w:t>
      </w:r>
    </w:p>
    <w:p w14:paraId="4CBB86E2" w14:textId="77777777" w:rsidR="00DE2FB7" w:rsidRPr="00B969D7" w:rsidRDefault="00DE2FB7" w:rsidP="00DE2FB7">
      <w:pPr>
        <w:numPr>
          <w:ilvl w:val="2"/>
          <w:numId w:val="2"/>
        </w:numPr>
        <w:rPr>
          <w:rFonts w:ascii="Aptos" w:hAnsi="Aptos"/>
          <w:b/>
          <w:color w:val="006A68"/>
          <w:szCs w:val="24"/>
        </w:rPr>
      </w:pPr>
      <w:r w:rsidRPr="00B969D7">
        <w:rPr>
          <w:rFonts w:ascii="Aptos" w:hAnsi="Aptos"/>
          <w:b/>
          <w:color w:val="006A68"/>
          <w:szCs w:val="24"/>
        </w:rPr>
        <w:t>ABOVE STANDARD – MEETS STANDARD – BELOW STANDARD</w:t>
      </w:r>
    </w:p>
    <w:p w14:paraId="4259A4C2" w14:textId="77777777" w:rsidR="00067533" w:rsidRPr="00B969D7" w:rsidRDefault="004E3056" w:rsidP="00720052">
      <w:pPr>
        <w:numPr>
          <w:ilvl w:val="1"/>
          <w:numId w:val="2"/>
        </w:numPr>
        <w:rPr>
          <w:rFonts w:asciiTheme="minorHAnsi" w:hAnsiTheme="minorHAnsi"/>
          <w:b/>
          <w:color w:val="006A68"/>
          <w:szCs w:val="24"/>
        </w:rPr>
      </w:pPr>
      <w:r w:rsidRPr="00B969D7">
        <w:rPr>
          <w:rFonts w:asciiTheme="minorHAnsi" w:hAnsiTheme="minorHAnsi"/>
          <w:b/>
          <w:color w:val="006A68"/>
          <w:szCs w:val="24"/>
        </w:rPr>
        <w:t>Reviewer’s comments: </w:t>
      </w:r>
      <w:r w:rsidRPr="00B969D7">
        <w:rPr>
          <w:rFonts w:asciiTheme="minorHAnsi" w:hAnsiTheme="minorHAnsi"/>
          <w:b/>
          <w:color w:val="006A68"/>
          <w:szCs w:val="24"/>
        </w:rPr>
        <w:br/>
      </w:r>
    </w:p>
    <w:p w14:paraId="095AC6F7" w14:textId="02DF8953" w:rsidR="004E3056" w:rsidRPr="00E82441" w:rsidRDefault="004E3056" w:rsidP="00E82441">
      <w:pPr>
        <w:numPr>
          <w:ilvl w:val="0"/>
          <w:numId w:val="2"/>
        </w:numPr>
        <w:rPr>
          <w:rFonts w:asciiTheme="minorHAnsi" w:hAnsiTheme="minorHAnsi"/>
          <w:bCs/>
          <w:szCs w:val="24"/>
        </w:rPr>
      </w:pPr>
      <w:r w:rsidRPr="00E82441">
        <w:rPr>
          <w:rFonts w:asciiTheme="minorHAnsi" w:hAnsiTheme="minorHAnsi"/>
          <w:bCs/>
          <w:szCs w:val="24"/>
        </w:rPr>
        <w:t>Compared to students who pursue degrees from similar programs in other comparable universities, how would you rate the students in this program on the following items? </w:t>
      </w:r>
    </w:p>
    <w:p w14:paraId="7A8FBA2F" w14:textId="4DE86343" w:rsidR="004E3056" w:rsidRPr="00E82441" w:rsidRDefault="004E3056" w:rsidP="00720052">
      <w:pPr>
        <w:numPr>
          <w:ilvl w:val="1"/>
          <w:numId w:val="2"/>
        </w:numPr>
        <w:rPr>
          <w:rFonts w:asciiTheme="minorHAnsi" w:hAnsiTheme="minorHAnsi"/>
          <w:bCs/>
          <w:szCs w:val="24"/>
        </w:rPr>
      </w:pPr>
      <w:r w:rsidRPr="00E82441">
        <w:rPr>
          <w:rFonts w:asciiTheme="minorHAnsi" w:hAnsiTheme="minorHAnsi"/>
          <w:bCs/>
          <w:szCs w:val="24"/>
        </w:rPr>
        <w:t>Disciplinary knowledge </w:t>
      </w:r>
    </w:p>
    <w:p w14:paraId="76E68FB6" w14:textId="6E1172AE" w:rsidR="004E3056" w:rsidRPr="00B969D7" w:rsidRDefault="00DE2FB7" w:rsidP="00DE2FB7">
      <w:pPr>
        <w:numPr>
          <w:ilvl w:val="2"/>
          <w:numId w:val="2"/>
        </w:numPr>
        <w:rPr>
          <w:rFonts w:ascii="Aptos" w:hAnsi="Aptos"/>
          <w:b/>
          <w:color w:val="006A68"/>
          <w:szCs w:val="24"/>
        </w:rPr>
      </w:pPr>
      <w:r w:rsidRPr="00B969D7">
        <w:rPr>
          <w:rFonts w:ascii="Aptos" w:hAnsi="Aptos"/>
          <w:b/>
          <w:color w:val="006A68"/>
          <w:szCs w:val="24"/>
        </w:rPr>
        <w:t>ABOVE STANDARD – MEETS STANDARD – BELOW STANDARD</w:t>
      </w:r>
      <w:r w:rsidR="004E3056" w:rsidRPr="00B969D7">
        <w:rPr>
          <w:rFonts w:asciiTheme="minorHAnsi" w:hAnsiTheme="minorHAnsi"/>
          <w:b/>
          <w:color w:val="006A68"/>
          <w:szCs w:val="24"/>
        </w:rPr>
        <w:tab/>
      </w:r>
    </w:p>
    <w:p w14:paraId="06243607" w14:textId="6734EB23" w:rsidR="004E3056" w:rsidRPr="00E82441" w:rsidRDefault="004E3056" w:rsidP="00720052">
      <w:pPr>
        <w:numPr>
          <w:ilvl w:val="1"/>
          <w:numId w:val="2"/>
        </w:numPr>
        <w:rPr>
          <w:rFonts w:asciiTheme="minorHAnsi" w:hAnsiTheme="minorHAnsi"/>
          <w:bCs/>
          <w:szCs w:val="24"/>
        </w:rPr>
      </w:pPr>
      <w:r w:rsidRPr="00E82441">
        <w:rPr>
          <w:rFonts w:asciiTheme="minorHAnsi" w:hAnsiTheme="minorHAnsi"/>
          <w:bCs/>
          <w:szCs w:val="24"/>
        </w:rPr>
        <w:t>General academic knowledge </w:t>
      </w:r>
    </w:p>
    <w:p w14:paraId="3639563A" w14:textId="59B59EF6" w:rsidR="004E3056" w:rsidRPr="00B969D7" w:rsidRDefault="00DE2FB7" w:rsidP="00DE2FB7">
      <w:pPr>
        <w:numPr>
          <w:ilvl w:val="2"/>
          <w:numId w:val="2"/>
        </w:numPr>
        <w:rPr>
          <w:rFonts w:ascii="Aptos" w:hAnsi="Aptos"/>
          <w:b/>
          <w:color w:val="006A68"/>
          <w:szCs w:val="24"/>
        </w:rPr>
      </w:pPr>
      <w:r w:rsidRPr="00B969D7">
        <w:rPr>
          <w:rFonts w:ascii="Aptos" w:hAnsi="Aptos"/>
          <w:b/>
          <w:color w:val="006A68"/>
          <w:szCs w:val="24"/>
        </w:rPr>
        <w:t>ABOVE STANDARD – MEETS STANDARD – BELOW STANDARD</w:t>
      </w:r>
    </w:p>
    <w:p w14:paraId="55E8488D" w14:textId="77777777" w:rsidR="00067533" w:rsidRPr="00B969D7" w:rsidRDefault="004E3056" w:rsidP="00720052">
      <w:pPr>
        <w:numPr>
          <w:ilvl w:val="1"/>
          <w:numId w:val="2"/>
        </w:numPr>
        <w:rPr>
          <w:rFonts w:asciiTheme="minorHAnsi" w:hAnsiTheme="minorHAnsi"/>
          <w:b/>
          <w:color w:val="006A68"/>
          <w:szCs w:val="24"/>
        </w:rPr>
      </w:pPr>
      <w:r w:rsidRPr="00B969D7">
        <w:rPr>
          <w:rFonts w:asciiTheme="minorHAnsi" w:hAnsiTheme="minorHAnsi"/>
          <w:b/>
          <w:color w:val="006A68"/>
          <w:szCs w:val="24"/>
        </w:rPr>
        <w:t>Reviewer’s comments: </w:t>
      </w:r>
      <w:r w:rsidRPr="00B969D7">
        <w:rPr>
          <w:rFonts w:asciiTheme="minorHAnsi" w:hAnsiTheme="minorHAnsi"/>
          <w:b/>
          <w:color w:val="006A68"/>
          <w:szCs w:val="24"/>
        </w:rPr>
        <w:br/>
      </w:r>
    </w:p>
    <w:p w14:paraId="19DE649D" w14:textId="21135B52" w:rsidR="004E3056" w:rsidRPr="00E82441" w:rsidRDefault="004E3056" w:rsidP="00E82441">
      <w:pPr>
        <w:numPr>
          <w:ilvl w:val="0"/>
          <w:numId w:val="2"/>
        </w:numPr>
        <w:rPr>
          <w:rFonts w:asciiTheme="minorHAnsi" w:hAnsiTheme="minorHAnsi"/>
          <w:bCs/>
          <w:szCs w:val="24"/>
        </w:rPr>
      </w:pPr>
      <w:r w:rsidRPr="00E82441">
        <w:rPr>
          <w:rFonts w:asciiTheme="minorHAnsi" w:hAnsiTheme="minorHAnsi"/>
          <w:bCs/>
          <w:szCs w:val="24"/>
        </w:rPr>
        <w:t>Based on data provided in the self-study related to the program student learning outcomes and Dimensions of Student Learning selected by the program for assessment, how highly would you rate this program compared to similar programs in the discipline on its student learning outcomes? </w:t>
      </w:r>
    </w:p>
    <w:p w14:paraId="47CC068D" w14:textId="77777777" w:rsidR="00DE2FB7" w:rsidRPr="00B969D7" w:rsidRDefault="00DE2FB7" w:rsidP="00DE2FB7">
      <w:pPr>
        <w:numPr>
          <w:ilvl w:val="1"/>
          <w:numId w:val="2"/>
        </w:numPr>
        <w:rPr>
          <w:rFonts w:ascii="Aptos" w:hAnsi="Aptos"/>
          <w:b/>
          <w:color w:val="006A68"/>
          <w:szCs w:val="24"/>
        </w:rPr>
      </w:pPr>
      <w:r w:rsidRPr="00B969D7">
        <w:rPr>
          <w:rFonts w:ascii="Aptos" w:hAnsi="Aptos"/>
          <w:b/>
          <w:color w:val="006A68"/>
          <w:szCs w:val="24"/>
        </w:rPr>
        <w:t>ABOVE STANDARD – MEETS STANDARD – BELOW STANDARD</w:t>
      </w:r>
    </w:p>
    <w:p w14:paraId="745E7D5C" w14:textId="77777777" w:rsidR="0009059D" w:rsidRPr="00B969D7" w:rsidRDefault="004E3056" w:rsidP="00720052">
      <w:pPr>
        <w:numPr>
          <w:ilvl w:val="1"/>
          <w:numId w:val="2"/>
        </w:numPr>
        <w:rPr>
          <w:rFonts w:asciiTheme="minorHAnsi" w:hAnsiTheme="minorHAnsi"/>
          <w:b/>
          <w:color w:val="006A68"/>
          <w:szCs w:val="24"/>
        </w:rPr>
      </w:pPr>
      <w:r w:rsidRPr="00B969D7">
        <w:rPr>
          <w:rFonts w:asciiTheme="minorHAnsi" w:hAnsiTheme="minorHAnsi"/>
          <w:b/>
          <w:color w:val="006A68"/>
          <w:szCs w:val="24"/>
        </w:rPr>
        <w:t>Reviewer’s comments: </w:t>
      </w:r>
    </w:p>
    <w:p w14:paraId="2D7668DA" w14:textId="68311B05" w:rsidR="00067533" w:rsidRPr="00E82441" w:rsidRDefault="007B4A1A" w:rsidP="0009059D">
      <w:pPr>
        <w:rPr>
          <w:rFonts w:asciiTheme="minorHAnsi" w:hAnsiTheme="minorHAnsi"/>
          <w:bCs/>
          <w:szCs w:val="24"/>
        </w:rPr>
      </w:pPr>
      <w:r>
        <w:rPr>
          <w:rFonts w:asciiTheme="minorHAnsi" w:hAnsiTheme="minorHAnsi"/>
          <w:bCs/>
          <w:szCs w:val="24"/>
        </w:rPr>
        <w:br w:type="page"/>
      </w:r>
    </w:p>
    <w:p w14:paraId="51CA2EE3" w14:textId="7EA31E78" w:rsidR="0009059D" w:rsidRPr="00E82441" w:rsidRDefault="0009059D" w:rsidP="00E82441">
      <w:pPr>
        <w:numPr>
          <w:ilvl w:val="0"/>
          <w:numId w:val="2"/>
        </w:numPr>
        <w:rPr>
          <w:rFonts w:asciiTheme="minorHAnsi" w:hAnsiTheme="minorHAnsi"/>
          <w:bCs/>
          <w:szCs w:val="24"/>
        </w:rPr>
      </w:pPr>
      <w:r w:rsidRPr="00E82441">
        <w:rPr>
          <w:rFonts w:asciiTheme="minorHAnsi" w:hAnsiTheme="minorHAnsi"/>
          <w:bCs/>
          <w:szCs w:val="24"/>
        </w:rPr>
        <w:t xml:space="preserve">BSU’s Strategic Plan calls for the infusion of place themes and </w:t>
      </w:r>
      <w:r w:rsidRPr="000A3454">
        <w:rPr>
          <w:rFonts w:asciiTheme="minorHAnsi" w:hAnsiTheme="minorHAnsi"/>
          <w:bCs/>
          <w:i/>
          <w:iCs/>
          <w:szCs w:val="24"/>
        </w:rPr>
        <w:t>Shared Fundamental Val</w:t>
      </w:r>
      <w:r w:rsidR="00362167" w:rsidRPr="000A3454">
        <w:rPr>
          <w:rFonts w:asciiTheme="minorHAnsi" w:hAnsiTheme="minorHAnsi"/>
          <w:bCs/>
          <w:i/>
          <w:iCs/>
          <w:szCs w:val="24"/>
        </w:rPr>
        <w:t>u</w:t>
      </w:r>
      <w:r w:rsidRPr="000A3454">
        <w:rPr>
          <w:rFonts w:asciiTheme="minorHAnsi" w:hAnsiTheme="minorHAnsi"/>
          <w:bCs/>
          <w:i/>
          <w:iCs/>
          <w:szCs w:val="24"/>
        </w:rPr>
        <w:t>es</w:t>
      </w:r>
      <w:r w:rsidRPr="00E82441">
        <w:rPr>
          <w:rFonts w:asciiTheme="minorHAnsi" w:hAnsiTheme="minorHAnsi"/>
          <w:bCs/>
          <w:szCs w:val="24"/>
        </w:rPr>
        <w:t xml:space="preserve"> (Civic Engagement and Leadership, International and Multicultural Understanding, Belief in the Power of the Liberal Arts, and Environmental Stewardship) into all of its major programs.  Note that the term place is used to describe the physical setting (including remote and virtual locations), the members of our university and Bemidji communities, and the peoples and cultures of our region.  How would you rate this program’s level of integration in each area?</w:t>
      </w:r>
    </w:p>
    <w:p w14:paraId="3FE68D91" w14:textId="58261E46" w:rsidR="0009059D" w:rsidRPr="00E82441" w:rsidRDefault="0009059D" w:rsidP="00720052">
      <w:pPr>
        <w:numPr>
          <w:ilvl w:val="1"/>
          <w:numId w:val="2"/>
        </w:numPr>
        <w:rPr>
          <w:rFonts w:asciiTheme="minorHAnsi" w:hAnsiTheme="minorHAnsi"/>
          <w:bCs/>
          <w:szCs w:val="24"/>
        </w:rPr>
      </w:pPr>
      <w:r w:rsidRPr="00E82441">
        <w:rPr>
          <w:rFonts w:asciiTheme="minorHAnsi" w:hAnsiTheme="minorHAnsi"/>
          <w:bCs/>
          <w:szCs w:val="24"/>
        </w:rPr>
        <w:t>Place themes</w:t>
      </w:r>
    </w:p>
    <w:p w14:paraId="0AD1C174" w14:textId="72EA8178" w:rsidR="0009059D" w:rsidRPr="00B969D7" w:rsidRDefault="0009059D" w:rsidP="00720052">
      <w:pPr>
        <w:numPr>
          <w:ilvl w:val="2"/>
          <w:numId w:val="2"/>
        </w:numPr>
        <w:rPr>
          <w:rFonts w:asciiTheme="minorHAnsi" w:hAnsiTheme="minorHAnsi"/>
          <w:b/>
          <w:color w:val="006A68"/>
          <w:szCs w:val="24"/>
        </w:rPr>
      </w:pPr>
      <w:r w:rsidRPr="00B969D7">
        <w:rPr>
          <w:rFonts w:asciiTheme="minorHAnsi" w:hAnsiTheme="minorHAnsi"/>
          <w:b/>
          <w:color w:val="006A68"/>
          <w:szCs w:val="24"/>
        </w:rPr>
        <w:t xml:space="preserve">Quite </w:t>
      </w:r>
      <w:r w:rsidR="00DE2FB7" w:rsidRPr="00B969D7">
        <w:rPr>
          <w:rFonts w:asciiTheme="minorHAnsi" w:hAnsiTheme="minorHAnsi"/>
          <w:b/>
          <w:color w:val="006A68"/>
          <w:szCs w:val="24"/>
        </w:rPr>
        <w:t xml:space="preserve">Integrated – </w:t>
      </w:r>
      <w:r w:rsidRPr="00B969D7">
        <w:rPr>
          <w:rFonts w:asciiTheme="minorHAnsi" w:hAnsiTheme="minorHAnsi"/>
          <w:b/>
          <w:color w:val="006A68"/>
          <w:szCs w:val="24"/>
        </w:rPr>
        <w:t>Moderately</w:t>
      </w:r>
      <w:r w:rsidR="00DE2FB7" w:rsidRPr="00B969D7">
        <w:rPr>
          <w:rFonts w:asciiTheme="minorHAnsi" w:hAnsiTheme="minorHAnsi"/>
          <w:b/>
          <w:color w:val="006A68"/>
          <w:szCs w:val="24"/>
        </w:rPr>
        <w:t xml:space="preserve"> Integrated – Slightly Integrated – Not Integrated   </w:t>
      </w:r>
    </w:p>
    <w:p w14:paraId="487CC51E" w14:textId="3EFBE94B" w:rsidR="0009059D" w:rsidRPr="00E82441" w:rsidRDefault="0009059D" w:rsidP="00720052">
      <w:pPr>
        <w:numPr>
          <w:ilvl w:val="1"/>
          <w:numId w:val="2"/>
        </w:numPr>
        <w:rPr>
          <w:rFonts w:asciiTheme="minorHAnsi" w:hAnsiTheme="minorHAnsi"/>
          <w:bCs/>
          <w:szCs w:val="24"/>
        </w:rPr>
      </w:pPr>
      <w:r w:rsidRPr="00E82441">
        <w:rPr>
          <w:rFonts w:asciiTheme="minorHAnsi" w:hAnsiTheme="minorHAnsi"/>
          <w:bCs/>
          <w:szCs w:val="24"/>
        </w:rPr>
        <w:t>Civic Engagement and Leadership</w:t>
      </w:r>
    </w:p>
    <w:p w14:paraId="658505C7" w14:textId="77777777" w:rsidR="00DE2FB7" w:rsidRPr="00B969D7" w:rsidRDefault="00DE2FB7" w:rsidP="00DE2FB7">
      <w:pPr>
        <w:numPr>
          <w:ilvl w:val="2"/>
          <w:numId w:val="2"/>
        </w:numPr>
        <w:rPr>
          <w:rFonts w:ascii="Aptos" w:hAnsi="Aptos"/>
          <w:b/>
          <w:color w:val="006A68"/>
          <w:szCs w:val="24"/>
        </w:rPr>
      </w:pPr>
      <w:r w:rsidRPr="00B969D7">
        <w:rPr>
          <w:rFonts w:ascii="Aptos" w:hAnsi="Aptos"/>
          <w:b/>
          <w:color w:val="006A68"/>
          <w:szCs w:val="24"/>
        </w:rPr>
        <w:t xml:space="preserve">Quite Integrated – Moderately Integrated – Slightly Integrated – Not Integrated   </w:t>
      </w:r>
    </w:p>
    <w:p w14:paraId="1FEC146C" w14:textId="5D8B5C44" w:rsidR="0009059D" w:rsidRPr="00E82441" w:rsidRDefault="0009059D" w:rsidP="00720052">
      <w:pPr>
        <w:numPr>
          <w:ilvl w:val="1"/>
          <w:numId w:val="2"/>
        </w:numPr>
        <w:rPr>
          <w:rFonts w:asciiTheme="minorHAnsi" w:hAnsiTheme="minorHAnsi"/>
          <w:bCs/>
          <w:szCs w:val="24"/>
        </w:rPr>
      </w:pPr>
      <w:r w:rsidRPr="00E82441">
        <w:rPr>
          <w:rFonts w:asciiTheme="minorHAnsi" w:hAnsiTheme="minorHAnsi"/>
          <w:bCs/>
          <w:szCs w:val="24"/>
        </w:rPr>
        <w:t>International and Multicultural Understanding</w:t>
      </w:r>
    </w:p>
    <w:p w14:paraId="0CCBBE07" w14:textId="77777777" w:rsidR="00DE2FB7" w:rsidRPr="00B969D7" w:rsidRDefault="00DE2FB7" w:rsidP="00DE2FB7">
      <w:pPr>
        <w:numPr>
          <w:ilvl w:val="2"/>
          <w:numId w:val="2"/>
        </w:numPr>
        <w:rPr>
          <w:rFonts w:ascii="Aptos" w:hAnsi="Aptos"/>
          <w:b/>
          <w:color w:val="006A68"/>
          <w:szCs w:val="24"/>
        </w:rPr>
      </w:pPr>
      <w:r w:rsidRPr="00B969D7">
        <w:rPr>
          <w:rFonts w:ascii="Aptos" w:hAnsi="Aptos"/>
          <w:b/>
          <w:color w:val="006A68"/>
          <w:szCs w:val="24"/>
        </w:rPr>
        <w:t xml:space="preserve">Quite Integrated – Moderately Integrated – Slightly Integrated – Not Integrated   </w:t>
      </w:r>
    </w:p>
    <w:p w14:paraId="64747F65" w14:textId="41FB2696" w:rsidR="0009059D" w:rsidRPr="00E82441" w:rsidRDefault="0009059D" w:rsidP="00720052">
      <w:pPr>
        <w:numPr>
          <w:ilvl w:val="1"/>
          <w:numId w:val="2"/>
        </w:numPr>
        <w:rPr>
          <w:rFonts w:asciiTheme="minorHAnsi" w:hAnsiTheme="minorHAnsi"/>
          <w:bCs/>
          <w:szCs w:val="24"/>
        </w:rPr>
      </w:pPr>
      <w:r w:rsidRPr="00E82441">
        <w:rPr>
          <w:rFonts w:asciiTheme="minorHAnsi" w:hAnsiTheme="minorHAnsi"/>
          <w:bCs/>
          <w:szCs w:val="24"/>
        </w:rPr>
        <w:t>Belief in the Power of the Liberal Arts</w:t>
      </w:r>
    </w:p>
    <w:p w14:paraId="1780C1A2" w14:textId="77777777" w:rsidR="00DE2FB7" w:rsidRPr="00B969D7" w:rsidRDefault="00DE2FB7" w:rsidP="00DE2FB7">
      <w:pPr>
        <w:numPr>
          <w:ilvl w:val="2"/>
          <w:numId w:val="2"/>
        </w:numPr>
        <w:rPr>
          <w:rFonts w:ascii="Aptos" w:hAnsi="Aptos"/>
          <w:b/>
          <w:color w:val="006A68"/>
          <w:szCs w:val="24"/>
        </w:rPr>
      </w:pPr>
      <w:r w:rsidRPr="00B969D7">
        <w:rPr>
          <w:rFonts w:ascii="Aptos" w:hAnsi="Aptos"/>
          <w:b/>
          <w:color w:val="006A68"/>
          <w:szCs w:val="24"/>
        </w:rPr>
        <w:t xml:space="preserve">Quite Integrated – Moderately Integrated – Slightly Integrated – Not Integrated   </w:t>
      </w:r>
    </w:p>
    <w:p w14:paraId="11CF2FA9" w14:textId="0FE57377" w:rsidR="0009059D" w:rsidRPr="00E82441" w:rsidRDefault="0009059D" w:rsidP="00720052">
      <w:pPr>
        <w:numPr>
          <w:ilvl w:val="1"/>
          <w:numId w:val="2"/>
        </w:numPr>
        <w:rPr>
          <w:rFonts w:asciiTheme="minorHAnsi" w:hAnsiTheme="minorHAnsi"/>
          <w:bCs/>
          <w:szCs w:val="24"/>
        </w:rPr>
      </w:pPr>
      <w:r w:rsidRPr="00E82441">
        <w:rPr>
          <w:rFonts w:asciiTheme="minorHAnsi" w:hAnsiTheme="minorHAnsi"/>
          <w:bCs/>
          <w:szCs w:val="24"/>
        </w:rPr>
        <w:t>Environmental Stewardship</w:t>
      </w:r>
    </w:p>
    <w:p w14:paraId="19CC576C" w14:textId="77777777" w:rsidR="00DE2FB7" w:rsidRPr="00B969D7" w:rsidRDefault="00DE2FB7" w:rsidP="00DE2FB7">
      <w:pPr>
        <w:numPr>
          <w:ilvl w:val="2"/>
          <w:numId w:val="2"/>
        </w:numPr>
        <w:rPr>
          <w:rFonts w:ascii="Aptos" w:hAnsi="Aptos"/>
          <w:b/>
          <w:color w:val="006A68"/>
          <w:szCs w:val="24"/>
        </w:rPr>
      </w:pPr>
      <w:r w:rsidRPr="00B969D7">
        <w:rPr>
          <w:rFonts w:ascii="Aptos" w:hAnsi="Aptos"/>
          <w:b/>
          <w:color w:val="006A68"/>
          <w:szCs w:val="24"/>
        </w:rPr>
        <w:t xml:space="preserve">Quite Integrated – Moderately Integrated – Slightly Integrated – Not Integrated   </w:t>
      </w:r>
    </w:p>
    <w:p w14:paraId="211B9C59" w14:textId="708B43F1" w:rsidR="0009059D" w:rsidRDefault="0009059D" w:rsidP="00720052">
      <w:pPr>
        <w:numPr>
          <w:ilvl w:val="1"/>
          <w:numId w:val="2"/>
        </w:numPr>
        <w:rPr>
          <w:rFonts w:asciiTheme="minorHAnsi" w:hAnsiTheme="minorHAnsi"/>
          <w:b/>
          <w:color w:val="006A68"/>
          <w:szCs w:val="24"/>
        </w:rPr>
      </w:pPr>
      <w:r w:rsidRPr="00B969D7">
        <w:rPr>
          <w:rFonts w:asciiTheme="minorHAnsi" w:hAnsiTheme="minorHAnsi"/>
          <w:b/>
          <w:color w:val="006A68"/>
          <w:szCs w:val="24"/>
        </w:rPr>
        <w:t>Reviewer’s comments: </w:t>
      </w:r>
    </w:p>
    <w:p w14:paraId="36CAFEDC" w14:textId="77777777" w:rsidR="00737946" w:rsidRPr="00B969D7" w:rsidRDefault="00737946" w:rsidP="00737946">
      <w:pPr>
        <w:ind w:left="1440"/>
        <w:rPr>
          <w:rFonts w:asciiTheme="minorHAnsi" w:hAnsiTheme="minorHAnsi"/>
          <w:b/>
          <w:color w:val="006A68"/>
          <w:szCs w:val="24"/>
        </w:rPr>
      </w:pPr>
    </w:p>
    <w:sectPr w:rsidR="00737946" w:rsidRPr="00B969D7" w:rsidSect="00177577">
      <w:headerReference w:type="default" r:id="rId11"/>
      <w:footerReference w:type="default" r:id="rId12"/>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811C3" w14:textId="77777777" w:rsidR="002E297A" w:rsidRDefault="002E297A" w:rsidP="002E297A">
      <w:r>
        <w:separator/>
      </w:r>
    </w:p>
  </w:endnote>
  <w:endnote w:type="continuationSeparator" w:id="0">
    <w:p w14:paraId="19B9497C" w14:textId="77777777" w:rsidR="002E297A" w:rsidRDefault="002E297A" w:rsidP="002E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96DF" w14:textId="3A09CA41" w:rsidR="001347F5" w:rsidRPr="001347F5" w:rsidRDefault="001347F5" w:rsidP="001347F5">
    <w:pPr>
      <w:pStyle w:val="Footer"/>
      <w:jc w:val="right"/>
      <w:rPr>
        <w:rFonts w:asciiTheme="minorHAnsi" w:hAnsiTheme="minorHAnsi"/>
        <w:sz w:val="20"/>
        <w:szCs w:val="20"/>
      </w:rPr>
    </w:pPr>
    <w:r w:rsidRPr="001347F5">
      <w:rPr>
        <w:rFonts w:asciiTheme="minorHAnsi" w:hAnsiTheme="minorHAnsi"/>
        <w:sz w:val="20"/>
        <w:szCs w:val="20"/>
      </w:rPr>
      <w:fldChar w:fldCharType="begin"/>
    </w:r>
    <w:r w:rsidRPr="001347F5">
      <w:rPr>
        <w:rFonts w:asciiTheme="minorHAnsi" w:hAnsiTheme="minorHAnsi"/>
        <w:sz w:val="20"/>
        <w:szCs w:val="20"/>
      </w:rPr>
      <w:instrText xml:space="preserve"> PAGE   \* MERGEFORMAT </w:instrText>
    </w:r>
    <w:r w:rsidRPr="001347F5">
      <w:rPr>
        <w:rFonts w:asciiTheme="minorHAnsi" w:hAnsiTheme="minorHAnsi"/>
        <w:sz w:val="20"/>
        <w:szCs w:val="20"/>
      </w:rPr>
      <w:fldChar w:fldCharType="separate"/>
    </w:r>
    <w:r w:rsidRPr="001347F5">
      <w:rPr>
        <w:rFonts w:asciiTheme="minorHAnsi" w:hAnsiTheme="minorHAnsi"/>
        <w:noProof/>
        <w:sz w:val="20"/>
        <w:szCs w:val="20"/>
      </w:rPr>
      <w:t>1</w:t>
    </w:r>
    <w:r w:rsidRPr="001347F5">
      <w:rPr>
        <w:rFonts w:asciiTheme="minorHAnsi" w:hAnsiTheme="minorHAnsi"/>
        <w:sz w:val="20"/>
        <w:szCs w:val="20"/>
      </w:rPr>
      <w:fldChar w:fldCharType="end"/>
    </w:r>
    <w:r w:rsidRPr="001347F5">
      <w:rPr>
        <w:rFonts w:asciiTheme="minorHAnsi" w:hAnsiTheme="minorHAnsi"/>
        <w:sz w:val="20"/>
        <w:szCs w:val="20"/>
      </w:rPr>
      <w:t xml:space="preserve"> of </w:t>
    </w:r>
    <w:r w:rsidRPr="001347F5">
      <w:rPr>
        <w:rFonts w:asciiTheme="minorHAnsi" w:hAnsiTheme="minorHAnsi"/>
        <w:sz w:val="20"/>
        <w:szCs w:val="20"/>
      </w:rPr>
      <w:fldChar w:fldCharType="begin"/>
    </w:r>
    <w:r w:rsidRPr="001347F5">
      <w:rPr>
        <w:rFonts w:asciiTheme="minorHAnsi" w:hAnsiTheme="minorHAnsi"/>
        <w:sz w:val="20"/>
        <w:szCs w:val="20"/>
      </w:rPr>
      <w:instrText xml:space="preserve"> NUMPAGES   \* MERGEFORMAT </w:instrText>
    </w:r>
    <w:r w:rsidRPr="001347F5">
      <w:rPr>
        <w:rFonts w:asciiTheme="minorHAnsi" w:hAnsiTheme="minorHAnsi"/>
        <w:sz w:val="20"/>
        <w:szCs w:val="20"/>
      </w:rPr>
      <w:fldChar w:fldCharType="separate"/>
    </w:r>
    <w:r w:rsidRPr="001347F5">
      <w:rPr>
        <w:rFonts w:asciiTheme="minorHAnsi" w:hAnsiTheme="minorHAnsi"/>
        <w:noProof/>
        <w:sz w:val="20"/>
        <w:szCs w:val="20"/>
      </w:rPr>
      <w:t>5</w:t>
    </w:r>
    <w:r w:rsidRPr="001347F5">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8139A" w14:textId="77777777" w:rsidR="002E297A" w:rsidRDefault="002E297A" w:rsidP="002E297A">
      <w:r>
        <w:separator/>
      </w:r>
    </w:p>
  </w:footnote>
  <w:footnote w:type="continuationSeparator" w:id="0">
    <w:p w14:paraId="636D036A" w14:textId="77777777" w:rsidR="002E297A" w:rsidRDefault="002E297A" w:rsidP="002E2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A041" w14:textId="546EECAA" w:rsidR="00660649" w:rsidRDefault="007B4A1A" w:rsidP="002E297A">
    <w:pPr>
      <w:jc w:val="center"/>
      <w:rPr>
        <w:rFonts w:ascii="Aptos" w:hAnsi="Aptos"/>
        <w:b/>
        <w:bCs/>
        <w:szCs w:val="24"/>
      </w:rPr>
    </w:pPr>
    <w:r>
      <w:rPr>
        <w:noProof/>
      </w:rPr>
      <w:pict w14:anchorId="50C9F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3.85pt;margin-top:-4.5pt;width:60.3pt;height:49.95pt;z-index:-251658752;mso-position-horizontal-relative:text;mso-position-vertical-relative:text" wrapcoords="6750 0 4050 815 338 4483 -338 8558 -338 14672 3712 19562 5062 19562 6412 21192 7425 21192 13838 21192 14512 21192 17888 19562 21600 14264 21600 8151 21262 4891 16538 815 13838 0 6750 0">
          <v:imagedata r:id="rId1" o:title="circle BSU Trees emblem"/>
          <w10:wrap type="through"/>
        </v:shape>
      </w:pict>
    </w:r>
    <w:r w:rsidR="00763227">
      <w:rPr>
        <w:rFonts w:ascii="Aptos" w:hAnsi="Aptos"/>
        <w:b/>
        <w:bCs/>
        <w:szCs w:val="24"/>
      </w:rPr>
      <w:t xml:space="preserve"> </w:t>
    </w:r>
    <w:r w:rsidR="00660649">
      <w:rPr>
        <w:rFonts w:ascii="Aptos" w:hAnsi="Aptos"/>
        <w:b/>
        <w:bCs/>
        <w:szCs w:val="24"/>
      </w:rPr>
      <w:t>Bemidji State University</w:t>
    </w:r>
    <w:r w:rsidR="00AB4A19">
      <w:rPr>
        <w:rFonts w:ascii="Aptos" w:hAnsi="Aptos"/>
        <w:b/>
        <w:bCs/>
        <w:szCs w:val="24"/>
      </w:rPr>
      <w:t xml:space="preserve"> </w:t>
    </w:r>
    <w:r w:rsidR="00763227">
      <w:rPr>
        <w:rFonts w:ascii="Aptos" w:hAnsi="Aptos"/>
        <w:b/>
        <w:bCs/>
        <w:szCs w:val="24"/>
      </w:rPr>
      <w:t xml:space="preserve">Academic Program Review: </w:t>
    </w:r>
  </w:p>
  <w:p w14:paraId="091180FA" w14:textId="689ED4EB" w:rsidR="002E297A" w:rsidRDefault="002E297A" w:rsidP="002E297A">
    <w:pPr>
      <w:jc w:val="center"/>
      <w:rPr>
        <w:rFonts w:ascii="Aptos" w:hAnsi="Aptos"/>
        <w:b/>
        <w:bCs/>
        <w:szCs w:val="24"/>
      </w:rPr>
    </w:pPr>
    <w:r w:rsidRPr="002E297A">
      <w:rPr>
        <w:rFonts w:ascii="Aptos" w:hAnsi="Aptos"/>
        <w:b/>
        <w:bCs/>
        <w:szCs w:val="24"/>
      </w:rPr>
      <w:t xml:space="preserve">External </w:t>
    </w:r>
    <w:r w:rsidR="00F203C9">
      <w:rPr>
        <w:rFonts w:ascii="Aptos" w:hAnsi="Aptos"/>
        <w:b/>
        <w:bCs/>
        <w:szCs w:val="24"/>
      </w:rPr>
      <w:t>Reviewer</w:t>
    </w:r>
    <w:r w:rsidRPr="002E297A">
      <w:rPr>
        <w:rFonts w:ascii="Aptos" w:hAnsi="Aptos"/>
        <w:b/>
        <w:bCs/>
        <w:szCs w:val="24"/>
      </w:rPr>
      <w:t>’s Questionnaire</w:t>
    </w:r>
  </w:p>
  <w:p w14:paraId="1149A52E" w14:textId="77777777" w:rsidR="00660649" w:rsidRPr="002E297A" w:rsidRDefault="00660649" w:rsidP="002E297A">
    <w:pPr>
      <w:jc w:val="center"/>
      <w:rPr>
        <w:rFonts w:ascii="Aptos" w:hAnsi="Aptos"/>
        <w:b/>
        <w:bCs/>
        <w:szCs w:val="24"/>
      </w:rPr>
    </w:pPr>
  </w:p>
  <w:p w14:paraId="33A25106" w14:textId="5340E964" w:rsidR="002E297A" w:rsidRDefault="00660649" w:rsidP="00660649">
    <w:pPr>
      <w:pStyle w:val="Header"/>
      <w:tabs>
        <w:tab w:val="clear" w:pos="4680"/>
        <w:tab w:val="clear" w:pos="9360"/>
        <w:tab w:val="left" w:pos="19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0C64"/>
    <w:multiLevelType w:val="hybridMultilevel"/>
    <w:tmpl w:val="C562D6A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92AFB"/>
    <w:multiLevelType w:val="hybridMultilevel"/>
    <w:tmpl w:val="B2A62AC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9A0432"/>
    <w:multiLevelType w:val="hybridMultilevel"/>
    <w:tmpl w:val="FC9A4EA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0E7A11"/>
    <w:multiLevelType w:val="hybridMultilevel"/>
    <w:tmpl w:val="5C9AE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95E19"/>
    <w:multiLevelType w:val="hybridMultilevel"/>
    <w:tmpl w:val="1B3C1BF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410D08"/>
    <w:multiLevelType w:val="hybridMultilevel"/>
    <w:tmpl w:val="9A52BCD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803329"/>
    <w:multiLevelType w:val="hybridMultilevel"/>
    <w:tmpl w:val="2A568C0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FA41A6"/>
    <w:multiLevelType w:val="hybridMultilevel"/>
    <w:tmpl w:val="839A437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96076F"/>
    <w:multiLevelType w:val="hybridMultilevel"/>
    <w:tmpl w:val="975ABE4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636F5A"/>
    <w:multiLevelType w:val="hybridMultilevel"/>
    <w:tmpl w:val="97484C5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0C33395"/>
    <w:multiLevelType w:val="hybridMultilevel"/>
    <w:tmpl w:val="A3F0B8C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7243450">
    <w:abstractNumId w:val="3"/>
  </w:num>
  <w:num w:numId="2" w16cid:durableId="169491492">
    <w:abstractNumId w:val="0"/>
  </w:num>
  <w:num w:numId="3" w16cid:durableId="803276558">
    <w:abstractNumId w:val="9"/>
  </w:num>
  <w:num w:numId="4" w16cid:durableId="871069014">
    <w:abstractNumId w:val="7"/>
  </w:num>
  <w:num w:numId="5" w16cid:durableId="1605456604">
    <w:abstractNumId w:val="6"/>
  </w:num>
  <w:num w:numId="6" w16cid:durableId="148135673">
    <w:abstractNumId w:val="10"/>
  </w:num>
  <w:num w:numId="7" w16cid:durableId="252587372">
    <w:abstractNumId w:val="5"/>
  </w:num>
  <w:num w:numId="8" w16cid:durableId="867911841">
    <w:abstractNumId w:val="4"/>
  </w:num>
  <w:num w:numId="9" w16cid:durableId="695888354">
    <w:abstractNumId w:val="1"/>
  </w:num>
  <w:num w:numId="10" w16cid:durableId="1867328756">
    <w:abstractNumId w:val="8"/>
  </w:num>
  <w:num w:numId="11" w16cid:durableId="284506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056"/>
    <w:rsid w:val="00062448"/>
    <w:rsid w:val="00067533"/>
    <w:rsid w:val="0009059D"/>
    <w:rsid w:val="000A3454"/>
    <w:rsid w:val="001347F5"/>
    <w:rsid w:val="00177577"/>
    <w:rsid w:val="001C56C9"/>
    <w:rsid w:val="001E2343"/>
    <w:rsid w:val="00202CB9"/>
    <w:rsid w:val="002E1EA3"/>
    <w:rsid w:val="002E297A"/>
    <w:rsid w:val="00301B93"/>
    <w:rsid w:val="0036195E"/>
    <w:rsid w:val="00362167"/>
    <w:rsid w:val="003A1BCC"/>
    <w:rsid w:val="003B02F2"/>
    <w:rsid w:val="004139C7"/>
    <w:rsid w:val="00444752"/>
    <w:rsid w:val="004D7A7D"/>
    <w:rsid w:val="004E3056"/>
    <w:rsid w:val="00604530"/>
    <w:rsid w:val="00647B64"/>
    <w:rsid w:val="00656FC7"/>
    <w:rsid w:val="00660649"/>
    <w:rsid w:val="00676F83"/>
    <w:rsid w:val="006B2A37"/>
    <w:rsid w:val="00720052"/>
    <w:rsid w:val="00725E5E"/>
    <w:rsid w:val="00737946"/>
    <w:rsid w:val="00763227"/>
    <w:rsid w:val="007B4A1A"/>
    <w:rsid w:val="007F1D95"/>
    <w:rsid w:val="00876F96"/>
    <w:rsid w:val="00894477"/>
    <w:rsid w:val="00936CEA"/>
    <w:rsid w:val="00937AF3"/>
    <w:rsid w:val="009F5CC5"/>
    <w:rsid w:val="00A16364"/>
    <w:rsid w:val="00A93116"/>
    <w:rsid w:val="00AB4A19"/>
    <w:rsid w:val="00B80D51"/>
    <w:rsid w:val="00B969D7"/>
    <w:rsid w:val="00D27D2E"/>
    <w:rsid w:val="00D45263"/>
    <w:rsid w:val="00DE2FB7"/>
    <w:rsid w:val="00E77D9C"/>
    <w:rsid w:val="00E82441"/>
    <w:rsid w:val="00EF746E"/>
    <w:rsid w:val="00F0228A"/>
    <w:rsid w:val="00F10C51"/>
    <w:rsid w:val="00F203C9"/>
    <w:rsid w:val="00F348F6"/>
    <w:rsid w:val="00F5536F"/>
    <w:rsid w:val="00F7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3981AA"/>
  <w15:chartTrackingRefBased/>
  <w15:docId w15:val="{63C4028A-8AF3-44C3-8C01-5E3F91BF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FB7"/>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97A"/>
    <w:pPr>
      <w:tabs>
        <w:tab w:val="center" w:pos="4680"/>
        <w:tab w:val="right" w:pos="9360"/>
      </w:tabs>
    </w:pPr>
  </w:style>
  <w:style w:type="character" w:customStyle="1" w:styleId="HeaderChar">
    <w:name w:val="Header Char"/>
    <w:basedOn w:val="DefaultParagraphFont"/>
    <w:link w:val="Header"/>
    <w:uiPriority w:val="99"/>
    <w:rsid w:val="002E297A"/>
    <w:rPr>
      <w:rFonts w:ascii="Times New Roman" w:hAnsi="Times New Roman"/>
      <w:sz w:val="24"/>
      <w:szCs w:val="22"/>
    </w:rPr>
  </w:style>
  <w:style w:type="paragraph" w:styleId="Footer">
    <w:name w:val="footer"/>
    <w:basedOn w:val="Normal"/>
    <w:link w:val="FooterChar"/>
    <w:uiPriority w:val="99"/>
    <w:unhideWhenUsed/>
    <w:rsid w:val="002E297A"/>
    <w:pPr>
      <w:tabs>
        <w:tab w:val="center" w:pos="4680"/>
        <w:tab w:val="right" w:pos="9360"/>
      </w:tabs>
    </w:pPr>
  </w:style>
  <w:style w:type="character" w:customStyle="1" w:styleId="FooterChar">
    <w:name w:val="Footer Char"/>
    <w:basedOn w:val="DefaultParagraphFont"/>
    <w:link w:val="Footer"/>
    <w:uiPriority w:val="99"/>
    <w:rsid w:val="002E297A"/>
    <w:rPr>
      <w:rFonts w:ascii="Times New Roman" w:hAnsi="Times New Roman"/>
      <w:sz w:val="24"/>
      <w:szCs w:val="22"/>
    </w:rPr>
  </w:style>
  <w:style w:type="paragraph" w:styleId="Revision">
    <w:name w:val="Revision"/>
    <w:hidden/>
    <w:uiPriority w:val="99"/>
    <w:semiHidden/>
    <w:rsid w:val="00F10C51"/>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108CE7175FF2489EB3259744E17C85" ma:contentTypeVersion="4" ma:contentTypeDescription="Create a new document." ma:contentTypeScope="" ma:versionID="3586b34b5ce7e6009c5f90a1bdac71b8">
  <xsd:schema xmlns:xsd="http://www.w3.org/2001/XMLSchema" xmlns:xs="http://www.w3.org/2001/XMLSchema" xmlns:p="http://schemas.microsoft.com/office/2006/metadata/properties" xmlns:ns2="e0bdd69c-a3b9-48a5-8e46-0aaf77bab1e9" targetNamespace="http://schemas.microsoft.com/office/2006/metadata/properties" ma:root="true" ma:fieldsID="fbdb46b0f6dbbf61cdfc36cf1e114cf2" ns2:_="">
    <xsd:import namespace="e0bdd69c-a3b9-48a5-8e46-0aaf77bab1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d69c-a3b9-48a5-8e46-0aaf77bab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5878A-FA09-454F-92E1-DCA1444923AC}">
  <ds:schemaRefs>
    <ds:schemaRef ds:uri="http://schemas.microsoft.com/office/2006/metadata/longProperties"/>
  </ds:schemaRefs>
</ds:datastoreItem>
</file>

<file path=customXml/itemProps2.xml><?xml version="1.0" encoding="utf-8"?>
<ds:datastoreItem xmlns:ds="http://schemas.openxmlformats.org/officeDocument/2006/customXml" ds:itemID="{0248BB7F-C28A-4F25-8FEF-8DA0AAFC4902}">
  <ds:schemaRefs>
    <ds:schemaRef ds:uri="e0bdd69c-a3b9-48a5-8e46-0aaf77bab1e9"/>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C2698C93-C436-48B9-8A4F-1B15CE9DA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d69c-a3b9-48a5-8e46-0aaf77bab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46B2F-020B-4F58-B7D4-B06FFE3D3E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Guilfoile</dc:creator>
  <cp:keywords/>
  <dc:description/>
  <cp:lastModifiedBy>Wille, Sabrina L</cp:lastModifiedBy>
  <cp:revision>32</cp:revision>
  <dcterms:created xsi:type="dcterms:W3CDTF">2024-11-13T19:21:00Z</dcterms:created>
  <dcterms:modified xsi:type="dcterms:W3CDTF">2024-12-03T15:52:00Z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Westhoff, Randy</vt:lpwstr>
  </property>
  <property fmtid="{D5CDD505-2E9C-101B-9397-08002B2CF9AE}" pid="4" name="Order">
    <vt:r8>5601600</vt:r8>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Westhoff, Randy</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0x010100E8108CE7175FF2489EB3259744E17C85</vt:lpwstr>
  </property>
  <property fmtid="{D5CDD505-2E9C-101B-9397-08002B2CF9AE}" pid="12" name="TriggerFlowInfo">
    <vt:lpwstr/>
  </property>
  <property fmtid="{D5CDD505-2E9C-101B-9397-08002B2CF9AE}" pid="13" name="MediaServiceImageTags">
    <vt:lpwstr/>
  </property>
</Properties>
</file>